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E713F" w14:textId="77777777" w:rsidR="00462AFD" w:rsidRPr="009A19D0" w:rsidRDefault="00462AFD" w:rsidP="0004038A">
      <w:pPr>
        <w:pStyle w:val="Standardoverskrift"/>
      </w:pPr>
      <w:proofErr w:type="spellStart"/>
      <w:r w:rsidRPr="009A19D0">
        <w:t>Bilag</w:t>
      </w:r>
      <w:proofErr w:type="spellEnd"/>
      <w:r w:rsidRPr="009A19D0">
        <w:t xml:space="preserve"> 6 </w:t>
      </w:r>
      <w:proofErr w:type="spellStart"/>
      <w:r w:rsidRPr="009A19D0">
        <w:t>Servicemål</w:t>
      </w:r>
      <w:proofErr w:type="spellEnd"/>
    </w:p>
    <w:p w14:paraId="37BA0F0A" w14:textId="77777777" w:rsidR="00462AFD" w:rsidRPr="009A19D0" w:rsidRDefault="00462AFD" w:rsidP="0004038A">
      <w:pPr>
        <w:rPr>
          <w:b/>
          <w:smallCaps/>
          <w:sz w:val="22"/>
        </w:rPr>
      </w:pPr>
      <w:r w:rsidRPr="009A19D0">
        <w:br w:type="page"/>
      </w:r>
      <w:proofErr w:type="spellStart"/>
      <w:r w:rsidRPr="009A19D0">
        <w:rPr>
          <w:b/>
          <w:smallCaps/>
          <w:sz w:val="22"/>
        </w:rPr>
        <w:lastRenderedPageBreak/>
        <w:t>Indholdsfortegnelse</w:t>
      </w:r>
      <w:proofErr w:type="spellEnd"/>
      <w:r w:rsidRPr="009A19D0">
        <w:rPr>
          <w:b/>
          <w:smallCaps/>
          <w:sz w:val="22"/>
        </w:rPr>
        <w:t xml:space="preserve"> </w:t>
      </w:r>
    </w:p>
    <w:p w14:paraId="46479738" w14:textId="77777777" w:rsidR="00FA27F4" w:rsidRDefault="008B4D67">
      <w:pPr>
        <w:pStyle w:val="TOC1"/>
        <w:tabs>
          <w:tab w:val="left" w:pos="36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val="en-US" w:eastAsia="en-US"/>
        </w:rPr>
      </w:pPr>
      <w:r w:rsidRPr="009A19D0">
        <w:fldChar w:fldCharType="begin"/>
      </w:r>
      <w:r w:rsidR="00462AFD" w:rsidRPr="009A19D0">
        <w:instrText xml:space="preserve"> TOC \o "1-3" \h \z \u </w:instrText>
      </w:r>
      <w:r w:rsidRPr="009A19D0">
        <w:fldChar w:fldCharType="separate"/>
      </w:r>
      <w:hyperlink w:anchor="_Toc489610809" w:history="1">
        <w:r w:rsidR="00FA27F4" w:rsidRPr="00472CE2">
          <w:rPr>
            <w:rStyle w:val="Hyperlink"/>
            <w:noProof/>
          </w:rPr>
          <w:t>1</w:t>
        </w:r>
        <w:r w:rsidR="00FA27F4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val="en-US" w:eastAsia="en-US"/>
          </w:rPr>
          <w:tab/>
        </w:r>
        <w:r w:rsidR="00FA27F4" w:rsidRPr="00472CE2">
          <w:rPr>
            <w:rStyle w:val="Hyperlink"/>
            <w:noProof/>
          </w:rPr>
          <w:t>Indledning</w:t>
        </w:r>
        <w:r w:rsidR="00FA27F4">
          <w:rPr>
            <w:noProof/>
            <w:webHidden/>
          </w:rPr>
          <w:tab/>
        </w:r>
        <w:r w:rsidR="00FA27F4">
          <w:rPr>
            <w:noProof/>
            <w:webHidden/>
          </w:rPr>
          <w:fldChar w:fldCharType="begin"/>
        </w:r>
        <w:r w:rsidR="00FA27F4">
          <w:rPr>
            <w:noProof/>
            <w:webHidden/>
          </w:rPr>
          <w:instrText xml:space="preserve"> PAGEREF _Toc489610809 \h </w:instrText>
        </w:r>
        <w:r w:rsidR="00FA27F4">
          <w:rPr>
            <w:noProof/>
            <w:webHidden/>
          </w:rPr>
        </w:r>
        <w:r w:rsidR="00FA27F4">
          <w:rPr>
            <w:noProof/>
            <w:webHidden/>
          </w:rPr>
          <w:fldChar w:fldCharType="separate"/>
        </w:r>
        <w:r w:rsidR="00FA27F4">
          <w:rPr>
            <w:noProof/>
            <w:webHidden/>
          </w:rPr>
          <w:t>5</w:t>
        </w:r>
        <w:r w:rsidR="00FA27F4">
          <w:rPr>
            <w:noProof/>
            <w:webHidden/>
          </w:rPr>
          <w:fldChar w:fldCharType="end"/>
        </w:r>
      </w:hyperlink>
    </w:p>
    <w:p w14:paraId="43811C41" w14:textId="77777777" w:rsidR="00FA27F4" w:rsidRDefault="00B35A8D">
      <w:pPr>
        <w:pStyle w:val="TOC1"/>
        <w:tabs>
          <w:tab w:val="left" w:pos="36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val="en-US" w:eastAsia="en-US"/>
        </w:rPr>
      </w:pPr>
      <w:hyperlink w:anchor="_Toc489610810" w:history="1">
        <w:r w:rsidR="00FA27F4" w:rsidRPr="00472CE2">
          <w:rPr>
            <w:rStyle w:val="Hyperlink"/>
            <w:noProof/>
          </w:rPr>
          <w:t>2</w:t>
        </w:r>
        <w:r w:rsidR="00FA27F4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val="en-US" w:eastAsia="en-US"/>
          </w:rPr>
          <w:tab/>
        </w:r>
        <w:r w:rsidR="00FA27F4" w:rsidRPr="00472CE2">
          <w:rPr>
            <w:rStyle w:val="Hyperlink"/>
            <w:noProof/>
          </w:rPr>
          <w:t>Driftseffektivitet</w:t>
        </w:r>
        <w:r w:rsidR="00FA27F4">
          <w:rPr>
            <w:noProof/>
            <w:webHidden/>
          </w:rPr>
          <w:tab/>
        </w:r>
        <w:r w:rsidR="00FA27F4">
          <w:rPr>
            <w:noProof/>
            <w:webHidden/>
          </w:rPr>
          <w:fldChar w:fldCharType="begin"/>
        </w:r>
        <w:r w:rsidR="00FA27F4">
          <w:rPr>
            <w:noProof/>
            <w:webHidden/>
          </w:rPr>
          <w:instrText xml:space="preserve"> PAGEREF _Toc489610810 \h </w:instrText>
        </w:r>
        <w:r w:rsidR="00FA27F4">
          <w:rPr>
            <w:noProof/>
            <w:webHidden/>
          </w:rPr>
        </w:r>
        <w:r w:rsidR="00FA27F4">
          <w:rPr>
            <w:noProof/>
            <w:webHidden/>
          </w:rPr>
          <w:fldChar w:fldCharType="separate"/>
        </w:r>
        <w:r w:rsidR="00FA27F4">
          <w:rPr>
            <w:noProof/>
            <w:webHidden/>
          </w:rPr>
          <w:t>5</w:t>
        </w:r>
        <w:r w:rsidR="00FA27F4">
          <w:rPr>
            <w:noProof/>
            <w:webHidden/>
          </w:rPr>
          <w:fldChar w:fldCharType="end"/>
        </w:r>
      </w:hyperlink>
    </w:p>
    <w:p w14:paraId="4B25CC71" w14:textId="77777777" w:rsidR="00FA27F4" w:rsidRDefault="00B35A8D">
      <w:pPr>
        <w:pStyle w:val="TOC2"/>
        <w:tabs>
          <w:tab w:val="left" w:pos="72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val="en-US" w:eastAsia="en-US"/>
        </w:rPr>
      </w:pPr>
      <w:hyperlink w:anchor="_Toc489610811" w:history="1">
        <w:r w:rsidR="00FA27F4" w:rsidRPr="00472CE2">
          <w:rPr>
            <w:rStyle w:val="Hyperlink"/>
            <w:noProof/>
          </w:rPr>
          <w:t>2.1</w:t>
        </w:r>
        <w:r w:rsidR="00FA27F4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val="en-US" w:eastAsia="en-US"/>
          </w:rPr>
          <w:tab/>
        </w:r>
        <w:r w:rsidR="00FA27F4" w:rsidRPr="00472CE2">
          <w:rPr>
            <w:rStyle w:val="Hyperlink"/>
            <w:noProof/>
          </w:rPr>
          <w:t>Opgørelse af driftstiderne</w:t>
        </w:r>
        <w:r w:rsidR="00FA27F4">
          <w:rPr>
            <w:noProof/>
            <w:webHidden/>
          </w:rPr>
          <w:tab/>
        </w:r>
        <w:r w:rsidR="00FA27F4">
          <w:rPr>
            <w:noProof/>
            <w:webHidden/>
          </w:rPr>
          <w:fldChar w:fldCharType="begin"/>
        </w:r>
        <w:r w:rsidR="00FA27F4">
          <w:rPr>
            <w:noProof/>
            <w:webHidden/>
          </w:rPr>
          <w:instrText xml:space="preserve"> PAGEREF _Toc489610811 \h </w:instrText>
        </w:r>
        <w:r w:rsidR="00FA27F4">
          <w:rPr>
            <w:noProof/>
            <w:webHidden/>
          </w:rPr>
        </w:r>
        <w:r w:rsidR="00FA27F4">
          <w:rPr>
            <w:noProof/>
            <w:webHidden/>
          </w:rPr>
          <w:fldChar w:fldCharType="separate"/>
        </w:r>
        <w:r w:rsidR="00FA27F4">
          <w:rPr>
            <w:noProof/>
            <w:webHidden/>
          </w:rPr>
          <w:t>7</w:t>
        </w:r>
        <w:r w:rsidR="00FA27F4">
          <w:rPr>
            <w:noProof/>
            <w:webHidden/>
          </w:rPr>
          <w:fldChar w:fldCharType="end"/>
        </w:r>
      </w:hyperlink>
    </w:p>
    <w:p w14:paraId="0420FB4C" w14:textId="77777777" w:rsidR="00FA27F4" w:rsidRDefault="00B35A8D">
      <w:pPr>
        <w:pStyle w:val="TOC2"/>
        <w:tabs>
          <w:tab w:val="left" w:pos="72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val="en-US" w:eastAsia="en-US"/>
        </w:rPr>
      </w:pPr>
      <w:hyperlink w:anchor="_Toc489610812" w:history="1">
        <w:r w:rsidR="00FA27F4" w:rsidRPr="00472CE2">
          <w:rPr>
            <w:rStyle w:val="Hyperlink"/>
            <w:noProof/>
          </w:rPr>
          <w:t>2.2</w:t>
        </w:r>
        <w:r w:rsidR="00FA27F4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val="en-US" w:eastAsia="en-US"/>
          </w:rPr>
          <w:tab/>
        </w:r>
        <w:r w:rsidR="00FA27F4" w:rsidRPr="00472CE2">
          <w:rPr>
            <w:rStyle w:val="Hyperlink"/>
            <w:noProof/>
          </w:rPr>
          <w:t>Servicevinduer</w:t>
        </w:r>
        <w:r w:rsidR="00FA27F4">
          <w:rPr>
            <w:noProof/>
            <w:webHidden/>
          </w:rPr>
          <w:tab/>
        </w:r>
        <w:r w:rsidR="00FA27F4">
          <w:rPr>
            <w:noProof/>
            <w:webHidden/>
          </w:rPr>
          <w:fldChar w:fldCharType="begin"/>
        </w:r>
        <w:r w:rsidR="00FA27F4">
          <w:rPr>
            <w:noProof/>
            <w:webHidden/>
          </w:rPr>
          <w:instrText xml:space="preserve"> PAGEREF _Toc489610812 \h </w:instrText>
        </w:r>
        <w:r w:rsidR="00FA27F4">
          <w:rPr>
            <w:noProof/>
            <w:webHidden/>
          </w:rPr>
        </w:r>
        <w:r w:rsidR="00FA27F4">
          <w:rPr>
            <w:noProof/>
            <w:webHidden/>
          </w:rPr>
          <w:fldChar w:fldCharType="separate"/>
        </w:r>
        <w:r w:rsidR="00FA27F4">
          <w:rPr>
            <w:noProof/>
            <w:webHidden/>
          </w:rPr>
          <w:t>7</w:t>
        </w:r>
        <w:r w:rsidR="00FA27F4">
          <w:rPr>
            <w:noProof/>
            <w:webHidden/>
          </w:rPr>
          <w:fldChar w:fldCharType="end"/>
        </w:r>
      </w:hyperlink>
    </w:p>
    <w:p w14:paraId="005549D6" w14:textId="77777777" w:rsidR="00FA27F4" w:rsidRDefault="00B35A8D">
      <w:pPr>
        <w:pStyle w:val="TOC1"/>
        <w:tabs>
          <w:tab w:val="left" w:pos="36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val="en-US" w:eastAsia="en-US"/>
        </w:rPr>
      </w:pPr>
      <w:hyperlink w:anchor="_Toc489610813" w:history="1">
        <w:r w:rsidR="00FA27F4" w:rsidRPr="00472CE2">
          <w:rPr>
            <w:rStyle w:val="Hyperlink"/>
            <w:noProof/>
          </w:rPr>
          <w:t>3</w:t>
        </w:r>
        <w:r w:rsidR="00FA27F4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val="en-US" w:eastAsia="en-US"/>
          </w:rPr>
          <w:tab/>
        </w:r>
        <w:r w:rsidR="00FA27F4" w:rsidRPr="00472CE2">
          <w:rPr>
            <w:rStyle w:val="Hyperlink"/>
            <w:noProof/>
          </w:rPr>
          <w:t>Svartider</w:t>
        </w:r>
        <w:r w:rsidR="00FA27F4">
          <w:rPr>
            <w:noProof/>
            <w:webHidden/>
          </w:rPr>
          <w:tab/>
        </w:r>
        <w:r w:rsidR="00FA27F4">
          <w:rPr>
            <w:noProof/>
            <w:webHidden/>
          </w:rPr>
          <w:fldChar w:fldCharType="begin"/>
        </w:r>
        <w:r w:rsidR="00FA27F4">
          <w:rPr>
            <w:noProof/>
            <w:webHidden/>
          </w:rPr>
          <w:instrText xml:space="preserve"> PAGEREF _Toc489610813 \h </w:instrText>
        </w:r>
        <w:r w:rsidR="00FA27F4">
          <w:rPr>
            <w:noProof/>
            <w:webHidden/>
          </w:rPr>
        </w:r>
        <w:r w:rsidR="00FA27F4">
          <w:rPr>
            <w:noProof/>
            <w:webHidden/>
          </w:rPr>
          <w:fldChar w:fldCharType="separate"/>
        </w:r>
        <w:r w:rsidR="00FA27F4">
          <w:rPr>
            <w:noProof/>
            <w:webHidden/>
          </w:rPr>
          <w:t>8</w:t>
        </w:r>
        <w:r w:rsidR="00FA27F4">
          <w:rPr>
            <w:noProof/>
            <w:webHidden/>
          </w:rPr>
          <w:fldChar w:fldCharType="end"/>
        </w:r>
      </w:hyperlink>
    </w:p>
    <w:p w14:paraId="62FE4532" w14:textId="77777777" w:rsidR="00FA27F4" w:rsidRDefault="00B35A8D">
      <w:pPr>
        <w:pStyle w:val="TOC2"/>
        <w:tabs>
          <w:tab w:val="left" w:pos="72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val="en-US" w:eastAsia="en-US"/>
        </w:rPr>
      </w:pPr>
      <w:hyperlink w:anchor="_Toc489610814" w:history="1">
        <w:r w:rsidR="00FA27F4" w:rsidRPr="00472CE2">
          <w:rPr>
            <w:rStyle w:val="Hyperlink"/>
            <w:noProof/>
          </w:rPr>
          <w:t>3.1</w:t>
        </w:r>
        <w:r w:rsidR="00FA27F4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val="en-US" w:eastAsia="en-US"/>
          </w:rPr>
          <w:tab/>
        </w:r>
        <w:r w:rsidR="00FA27F4" w:rsidRPr="00472CE2">
          <w:rPr>
            <w:rStyle w:val="Hyperlink"/>
            <w:noProof/>
          </w:rPr>
          <w:t>Måling af svartid</w:t>
        </w:r>
        <w:r w:rsidR="00FA27F4">
          <w:rPr>
            <w:noProof/>
            <w:webHidden/>
          </w:rPr>
          <w:tab/>
        </w:r>
        <w:r w:rsidR="00FA27F4">
          <w:rPr>
            <w:noProof/>
            <w:webHidden/>
          </w:rPr>
          <w:fldChar w:fldCharType="begin"/>
        </w:r>
        <w:r w:rsidR="00FA27F4">
          <w:rPr>
            <w:noProof/>
            <w:webHidden/>
          </w:rPr>
          <w:instrText xml:space="preserve"> PAGEREF _Toc489610814 \h </w:instrText>
        </w:r>
        <w:r w:rsidR="00FA27F4">
          <w:rPr>
            <w:noProof/>
            <w:webHidden/>
          </w:rPr>
        </w:r>
        <w:r w:rsidR="00FA27F4">
          <w:rPr>
            <w:noProof/>
            <w:webHidden/>
          </w:rPr>
          <w:fldChar w:fldCharType="separate"/>
        </w:r>
        <w:r w:rsidR="00FA27F4">
          <w:rPr>
            <w:noProof/>
            <w:webHidden/>
          </w:rPr>
          <w:t>8</w:t>
        </w:r>
        <w:r w:rsidR="00FA27F4">
          <w:rPr>
            <w:noProof/>
            <w:webHidden/>
          </w:rPr>
          <w:fldChar w:fldCharType="end"/>
        </w:r>
      </w:hyperlink>
    </w:p>
    <w:p w14:paraId="4FB180AE" w14:textId="77777777" w:rsidR="00FA27F4" w:rsidRDefault="00B35A8D">
      <w:pPr>
        <w:pStyle w:val="TOC2"/>
        <w:tabs>
          <w:tab w:val="left" w:pos="72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val="en-US" w:eastAsia="en-US"/>
        </w:rPr>
      </w:pPr>
      <w:hyperlink w:anchor="_Toc489610815" w:history="1">
        <w:r w:rsidR="00FA27F4" w:rsidRPr="00472CE2">
          <w:rPr>
            <w:rStyle w:val="Hyperlink"/>
            <w:noProof/>
          </w:rPr>
          <w:t>3.2</w:t>
        </w:r>
        <w:r w:rsidR="00FA27F4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val="en-US" w:eastAsia="en-US"/>
          </w:rPr>
          <w:tab/>
        </w:r>
        <w:r w:rsidR="00FA27F4" w:rsidRPr="00472CE2">
          <w:rPr>
            <w:rStyle w:val="Hyperlink"/>
            <w:noProof/>
          </w:rPr>
          <w:t>Krav til svartider</w:t>
        </w:r>
        <w:r w:rsidR="00FA27F4">
          <w:rPr>
            <w:noProof/>
            <w:webHidden/>
          </w:rPr>
          <w:tab/>
        </w:r>
        <w:r w:rsidR="00FA27F4">
          <w:rPr>
            <w:noProof/>
            <w:webHidden/>
          </w:rPr>
          <w:fldChar w:fldCharType="begin"/>
        </w:r>
        <w:r w:rsidR="00FA27F4">
          <w:rPr>
            <w:noProof/>
            <w:webHidden/>
          </w:rPr>
          <w:instrText xml:space="preserve"> PAGEREF _Toc489610815 \h </w:instrText>
        </w:r>
        <w:r w:rsidR="00FA27F4">
          <w:rPr>
            <w:noProof/>
            <w:webHidden/>
          </w:rPr>
        </w:r>
        <w:r w:rsidR="00FA27F4">
          <w:rPr>
            <w:noProof/>
            <w:webHidden/>
          </w:rPr>
          <w:fldChar w:fldCharType="separate"/>
        </w:r>
        <w:r w:rsidR="00FA27F4">
          <w:rPr>
            <w:noProof/>
            <w:webHidden/>
          </w:rPr>
          <w:t>9</w:t>
        </w:r>
        <w:r w:rsidR="00FA27F4">
          <w:rPr>
            <w:noProof/>
            <w:webHidden/>
          </w:rPr>
          <w:fldChar w:fldCharType="end"/>
        </w:r>
      </w:hyperlink>
    </w:p>
    <w:p w14:paraId="67A2828D" w14:textId="77777777" w:rsidR="00FA27F4" w:rsidRDefault="00B35A8D">
      <w:pPr>
        <w:pStyle w:val="TOC2"/>
        <w:tabs>
          <w:tab w:val="left" w:pos="72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val="en-US" w:eastAsia="en-US"/>
        </w:rPr>
      </w:pPr>
      <w:hyperlink w:anchor="_Toc489610816" w:history="1">
        <w:r w:rsidR="00FA27F4" w:rsidRPr="00472CE2">
          <w:rPr>
            <w:rStyle w:val="Hyperlink"/>
            <w:noProof/>
            <w:lang w:val="da-DK"/>
          </w:rPr>
          <w:t>3.3</w:t>
        </w:r>
        <w:r w:rsidR="00FA27F4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val="en-US" w:eastAsia="en-US"/>
          </w:rPr>
          <w:tab/>
        </w:r>
        <w:r w:rsidR="00FA27F4" w:rsidRPr="00472CE2">
          <w:rPr>
            <w:rStyle w:val="Hyperlink"/>
            <w:noProof/>
            <w:lang w:val="da-DK"/>
          </w:rPr>
          <w:t>Målemetodik for standard-PC i Kundens miljø</w:t>
        </w:r>
        <w:r w:rsidR="00FA27F4">
          <w:rPr>
            <w:noProof/>
            <w:webHidden/>
          </w:rPr>
          <w:tab/>
        </w:r>
        <w:r w:rsidR="00FA27F4">
          <w:rPr>
            <w:noProof/>
            <w:webHidden/>
          </w:rPr>
          <w:fldChar w:fldCharType="begin"/>
        </w:r>
        <w:r w:rsidR="00FA27F4">
          <w:rPr>
            <w:noProof/>
            <w:webHidden/>
          </w:rPr>
          <w:instrText xml:space="preserve"> PAGEREF _Toc489610816 \h </w:instrText>
        </w:r>
        <w:r w:rsidR="00FA27F4">
          <w:rPr>
            <w:noProof/>
            <w:webHidden/>
          </w:rPr>
        </w:r>
        <w:r w:rsidR="00FA27F4">
          <w:rPr>
            <w:noProof/>
            <w:webHidden/>
          </w:rPr>
          <w:fldChar w:fldCharType="separate"/>
        </w:r>
        <w:r w:rsidR="00FA27F4">
          <w:rPr>
            <w:noProof/>
            <w:webHidden/>
          </w:rPr>
          <w:t>9</w:t>
        </w:r>
        <w:r w:rsidR="00FA27F4">
          <w:rPr>
            <w:noProof/>
            <w:webHidden/>
          </w:rPr>
          <w:fldChar w:fldCharType="end"/>
        </w:r>
      </w:hyperlink>
    </w:p>
    <w:p w14:paraId="60775847" w14:textId="77777777" w:rsidR="00FA27F4" w:rsidRDefault="00B35A8D">
      <w:pPr>
        <w:pStyle w:val="TOC2"/>
        <w:tabs>
          <w:tab w:val="left" w:pos="72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val="en-US" w:eastAsia="en-US"/>
        </w:rPr>
      </w:pPr>
      <w:hyperlink w:anchor="_Toc489610817" w:history="1">
        <w:r w:rsidR="00FA27F4" w:rsidRPr="00472CE2">
          <w:rPr>
            <w:rStyle w:val="Hyperlink"/>
            <w:noProof/>
            <w:lang w:val="da-DK"/>
          </w:rPr>
          <w:t>3.4</w:t>
        </w:r>
        <w:r w:rsidR="00FA27F4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val="en-US" w:eastAsia="en-US"/>
          </w:rPr>
          <w:tab/>
        </w:r>
        <w:r w:rsidR="00FA27F4" w:rsidRPr="00472CE2">
          <w:rPr>
            <w:rStyle w:val="Hyperlink"/>
            <w:noProof/>
            <w:lang w:val="da-DK"/>
          </w:rPr>
          <w:t>Målemetodik for smartphones og tablets</w:t>
        </w:r>
        <w:r w:rsidR="00FA27F4">
          <w:rPr>
            <w:noProof/>
            <w:webHidden/>
          </w:rPr>
          <w:tab/>
        </w:r>
        <w:r w:rsidR="00FA27F4">
          <w:rPr>
            <w:noProof/>
            <w:webHidden/>
          </w:rPr>
          <w:fldChar w:fldCharType="begin"/>
        </w:r>
        <w:r w:rsidR="00FA27F4">
          <w:rPr>
            <w:noProof/>
            <w:webHidden/>
          </w:rPr>
          <w:instrText xml:space="preserve"> PAGEREF _Toc489610817 \h </w:instrText>
        </w:r>
        <w:r w:rsidR="00FA27F4">
          <w:rPr>
            <w:noProof/>
            <w:webHidden/>
          </w:rPr>
        </w:r>
        <w:r w:rsidR="00FA27F4">
          <w:rPr>
            <w:noProof/>
            <w:webHidden/>
          </w:rPr>
          <w:fldChar w:fldCharType="separate"/>
        </w:r>
        <w:r w:rsidR="00FA27F4">
          <w:rPr>
            <w:noProof/>
            <w:webHidden/>
          </w:rPr>
          <w:t>10</w:t>
        </w:r>
        <w:r w:rsidR="00FA27F4">
          <w:rPr>
            <w:noProof/>
            <w:webHidden/>
          </w:rPr>
          <w:fldChar w:fldCharType="end"/>
        </w:r>
      </w:hyperlink>
    </w:p>
    <w:p w14:paraId="5D827BB3" w14:textId="77777777" w:rsidR="00FA27F4" w:rsidRDefault="00B35A8D">
      <w:pPr>
        <w:pStyle w:val="TOC2"/>
        <w:tabs>
          <w:tab w:val="left" w:pos="72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val="en-US" w:eastAsia="en-US"/>
        </w:rPr>
      </w:pPr>
      <w:hyperlink w:anchor="_Toc489610818" w:history="1">
        <w:r w:rsidR="00FA27F4" w:rsidRPr="00472CE2">
          <w:rPr>
            <w:rStyle w:val="Hyperlink"/>
            <w:noProof/>
            <w:lang w:val="da-DK"/>
          </w:rPr>
          <w:t>3.5</w:t>
        </w:r>
        <w:r w:rsidR="00FA27F4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val="en-US" w:eastAsia="en-US"/>
          </w:rPr>
          <w:tab/>
        </w:r>
        <w:r w:rsidR="00FA27F4" w:rsidRPr="00472CE2">
          <w:rPr>
            <w:rStyle w:val="Hyperlink"/>
            <w:noProof/>
            <w:lang w:val="da-DK"/>
          </w:rPr>
          <w:t>Opgørelse af svartider for Leverancen i drift</w:t>
        </w:r>
        <w:r w:rsidR="00FA27F4">
          <w:rPr>
            <w:noProof/>
            <w:webHidden/>
          </w:rPr>
          <w:tab/>
        </w:r>
        <w:r w:rsidR="00FA27F4">
          <w:rPr>
            <w:noProof/>
            <w:webHidden/>
          </w:rPr>
          <w:fldChar w:fldCharType="begin"/>
        </w:r>
        <w:r w:rsidR="00FA27F4">
          <w:rPr>
            <w:noProof/>
            <w:webHidden/>
          </w:rPr>
          <w:instrText xml:space="preserve"> PAGEREF _Toc489610818 \h </w:instrText>
        </w:r>
        <w:r w:rsidR="00FA27F4">
          <w:rPr>
            <w:noProof/>
            <w:webHidden/>
          </w:rPr>
        </w:r>
        <w:r w:rsidR="00FA27F4">
          <w:rPr>
            <w:noProof/>
            <w:webHidden/>
          </w:rPr>
          <w:fldChar w:fldCharType="separate"/>
        </w:r>
        <w:r w:rsidR="00FA27F4">
          <w:rPr>
            <w:noProof/>
            <w:webHidden/>
          </w:rPr>
          <w:t>10</w:t>
        </w:r>
        <w:r w:rsidR="00FA27F4">
          <w:rPr>
            <w:noProof/>
            <w:webHidden/>
          </w:rPr>
          <w:fldChar w:fldCharType="end"/>
        </w:r>
      </w:hyperlink>
    </w:p>
    <w:p w14:paraId="71D06F0C" w14:textId="77777777" w:rsidR="00FA27F4" w:rsidRDefault="00B35A8D">
      <w:pPr>
        <w:pStyle w:val="TOC2"/>
        <w:tabs>
          <w:tab w:val="left" w:pos="72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val="en-US" w:eastAsia="en-US"/>
        </w:rPr>
      </w:pPr>
      <w:hyperlink w:anchor="_Toc489610819" w:history="1">
        <w:r w:rsidR="00FA27F4" w:rsidRPr="00472CE2">
          <w:rPr>
            <w:rStyle w:val="Hyperlink"/>
            <w:noProof/>
          </w:rPr>
          <w:t>3.6</w:t>
        </w:r>
        <w:r w:rsidR="00FA27F4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val="en-US" w:eastAsia="en-US"/>
          </w:rPr>
          <w:tab/>
        </w:r>
        <w:r w:rsidR="00FA27F4" w:rsidRPr="00472CE2">
          <w:rPr>
            <w:rStyle w:val="Hyperlink"/>
            <w:noProof/>
          </w:rPr>
          <w:t>Ændring af transaktioner</w:t>
        </w:r>
        <w:r w:rsidR="00FA27F4">
          <w:rPr>
            <w:noProof/>
            <w:webHidden/>
          </w:rPr>
          <w:tab/>
        </w:r>
        <w:r w:rsidR="00FA27F4">
          <w:rPr>
            <w:noProof/>
            <w:webHidden/>
          </w:rPr>
          <w:fldChar w:fldCharType="begin"/>
        </w:r>
        <w:r w:rsidR="00FA27F4">
          <w:rPr>
            <w:noProof/>
            <w:webHidden/>
          </w:rPr>
          <w:instrText xml:space="preserve"> PAGEREF _Toc489610819 \h </w:instrText>
        </w:r>
        <w:r w:rsidR="00FA27F4">
          <w:rPr>
            <w:noProof/>
            <w:webHidden/>
          </w:rPr>
        </w:r>
        <w:r w:rsidR="00FA27F4">
          <w:rPr>
            <w:noProof/>
            <w:webHidden/>
          </w:rPr>
          <w:fldChar w:fldCharType="separate"/>
        </w:r>
        <w:r w:rsidR="00FA27F4">
          <w:rPr>
            <w:noProof/>
            <w:webHidden/>
          </w:rPr>
          <w:t>11</w:t>
        </w:r>
        <w:r w:rsidR="00FA27F4">
          <w:rPr>
            <w:noProof/>
            <w:webHidden/>
          </w:rPr>
          <w:fldChar w:fldCharType="end"/>
        </w:r>
      </w:hyperlink>
    </w:p>
    <w:p w14:paraId="64410436" w14:textId="77777777" w:rsidR="00FA27F4" w:rsidRDefault="00B35A8D">
      <w:pPr>
        <w:pStyle w:val="TOC1"/>
        <w:tabs>
          <w:tab w:val="left" w:pos="36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val="en-US" w:eastAsia="en-US"/>
        </w:rPr>
      </w:pPr>
      <w:hyperlink w:anchor="_Toc489610820" w:history="1">
        <w:r w:rsidR="00FA27F4" w:rsidRPr="00472CE2">
          <w:rPr>
            <w:rStyle w:val="Hyperlink"/>
            <w:noProof/>
          </w:rPr>
          <w:t>4</w:t>
        </w:r>
        <w:r w:rsidR="00FA27F4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val="en-US" w:eastAsia="en-US"/>
          </w:rPr>
          <w:tab/>
        </w:r>
        <w:r w:rsidR="00FA27F4" w:rsidRPr="00472CE2">
          <w:rPr>
            <w:rStyle w:val="Hyperlink"/>
            <w:noProof/>
          </w:rPr>
          <w:t>Fejlafhjælpning</w:t>
        </w:r>
        <w:r w:rsidR="00FA27F4">
          <w:rPr>
            <w:noProof/>
            <w:webHidden/>
          </w:rPr>
          <w:tab/>
        </w:r>
        <w:r w:rsidR="00FA27F4">
          <w:rPr>
            <w:noProof/>
            <w:webHidden/>
          </w:rPr>
          <w:fldChar w:fldCharType="begin"/>
        </w:r>
        <w:r w:rsidR="00FA27F4">
          <w:rPr>
            <w:noProof/>
            <w:webHidden/>
          </w:rPr>
          <w:instrText xml:space="preserve"> PAGEREF _Toc489610820 \h </w:instrText>
        </w:r>
        <w:r w:rsidR="00FA27F4">
          <w:rPr>
            <w:noProof/>
            <w:webHidden/>
          </w:rPr>
        </w:r>
        <w:r w:rsidR="00FA27F4">
          <w:rPr>
            <w:noProof/>
            <w:webHidden/>
          </w:rPr>
          <w:fldChar w:fldCharType="separate"/>
        </w:r>
        <w:r w:rsidR="00FA27F4">
          <w:rPr>
            <w:noProof/>
            <w:webHidden/>
          </w:rPr>
          <w:t>12</w:t>
        </w:r>
        <w:r w:rsidR="00FA27F4">
          <w:rPr>
            <w:noProof/>
            <w:webHidden/>
          </w:rPr>
          <w:fldChar w:fldCharType="end"/>
        </w:r>
      </w:hyperlink>
    </w:p>
    <w:p w14:paraId="2D4B7831" w14:textId="77777777" w:rsidR="00FA27F4" w:rsidRDefault="00B35A8D">
      <w:pPr>
        <w:pStyle w:val="TOC2"/>
        <w:tabs>
          <w:tab w:val="left" w:pos="72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val="en-US" w:eastAsia="en-US"/>
        </w:rPr>
      </w:pPr>
      <w:hyperlink w:anchor="_Toc489610821" w:history="1">
        <w:r w:rsidR="00FA27F4" w:rsidRPr="00472CE2">
          <w:rPr>
            <w:rStyle w:val="Hyperlink"/>
            <w:noProof/>
          </w:rPr>
          <w:t>4.1</w:t>
        </w:r>
        <w:r w:rsidR="00FA27F4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val="en-US" w:eastAsia="en-US"/>
          </w:rPr>
          <w:tab/>
        </w:r>
        <w:r w:rsidR="00FA27F4" w:rsidRPr="00472CE2">
          <w:rPr>
            <w:rStyle w:val="Hyperlink"/>
            <w:noProof/>
          </w:rPr>
          <w:t>Frister for fejlafhjælpning</w:t>
        </w:r>
        <w:r w:rsidR="00FA27F4">
          <w:rPr>
            <w:noProof/>
            <w:webHidden/>
          </w:rPr>
          <w:tab/>
        </w:r>
        <w:r w:rsidR="00FA27F4">
          <w:rPr>
            <w:noProof/>
            <w:webHidden/>
          </w:rPr>
          <w:fldChar w:fldCharType="begin"/>
        </w:r>
        <w:r w:rsidR="00FA27F4">
          <w:rPr>
            <w:noProof/>
            <w:webHidden/>
          </w:rPr>
          <w:instrText xml:space="preserve"> PAGEREF _Toc489610821 \h </w:instrText>
        </w:r>
        <w:r w:rsidR="00FA27F4">
          <w:rPr>
            <w:noProof/>
            <w:webHidden/>
          </w:rPr>
        </w:r>
        <w:r w:rsidR="00FA27F4">
          <w:rPr>
            <w:noProof/>
            <w:webHidden/>
          </w:rPr>
          <w:fldChar w:fldCharType="separate"/>
        </w:r>
        <w:r w:rsidR="00FA27F4">
          <w:rPr>
            <w:noProof/>
            <w:webHidden/>
          </w:rPr>
          <w:t>12</w:t>
        </w:r>
        <w:r w:rsidR="00FA27F4">
          <w:rPr>
            <w:noProof/>
            <w:webHidden/>
          </w:rPr>
          <w:fldChar w:fldCharType="end"/>
        </w:r>
      </w:hyperlink>
    </w:p>
    <w:p w14:paraId="434EAAD8" w14:textId="77777777" w:rsidR="00FA27F4" w:rsidRDefault="00B35A8D">
      <w:pPr>
        <w:pStyle w:val="TOC2"/>
        <w:tabs>
          <w:tab w:val="left" w:pos="72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val="en-US" w:eastAsia="en-US"/>
        </w:rPr>
      </w:pPr>
      <w:hyperlink w:anchor="_Toc489610822" w:history="1">
        <w:r w:rsidR="00FA27F4" w:rsidRPr="00472CE2">
          <w:rPr>
            <w:rStyle w:val="Hyperlink"/>
            <w:noProof/>
          </w:rPr>
          <w:t>4.2</w:t>
        </w:r>
        <w:r w:rsidR="00FA27F4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val="en-US" w:eastAsia="en-US"/>
          </w:rPr>
          <w:tab/>
        </w:r>
        <w:r w:rsidR="00FA27F4" w:rsidRPr="00472CE2">
          <w:rPr>
            <w:rStyle w:val="Hyperlink"/>
            <w:noProof/>
          </w:rPr>
          <w:t>Aktiviteter knyttet til afhjælpning</w:t>
        </w:r>
        <w:r w:rsidR="00FA27F4">
          <w:rPr>
            <w:noProof/>
            <w:webHidden/>
          </w:rPr>
          <w:tab/>
        </w:r>
        <w:r w:rsidR="00FA27F4">
          <w:rPr>
            <w:noProof/>
            <w:webHidden/>
          </w:rPr>
          <w:fldChar w:fldCharType="begin"/>
        </w:r>
        <w:r w:rsidR="00FA27F4">
          <w:rPr>
            <w:noProof/>
            <w:webHidden/>
          </w:rPr>
          <w:instrText xml:space="preserve"> PAGEREF _Toc489610822 \h </w:instrText>
        </w:r>
        <w:r w:rsidR="00FA27F4">
          <w:rPr>
            <w:noProof/>
            <w:webHidden/>
          </w:rPr>
        </w:r>
        <w:r w:rsidR="00FA27F4">
          <w:rPr>
            <w:noProof/>
            <w:webHidden/>
          </w:rPr>
          <w:fldChar w:fldCharType="separate"/>
        </w:r>
        <w:r w:rsidR="00FA27F4">
          <w:rPr>
            <w:noProof/>
            <w:webHidden/>
          </w:rPr>
          <w:t>13</w:t>
        </w:r>
        <w:r w:rsidR="00FA27F4">
          <w:rPr>
            <w:noProof/>
            <w:webHidden/>
          </w:rPr>
          <w:fldChar w:fldCharType="end"/>
        </w:r>
      </w:hyperlink>
    </w:p>
    <w:p w14:paraId="3BFCFF67" w14:textId="77777777" w:rsidR="00FA27F4" w:rsidRDefault="00B35A8D">
      <w:pPr>
        <w:pStyle w:val="TOC2"/>
        <w:tabs>
          <w:tab w:val="left" w:pos="72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val="en-US" w:eastAsia="en-US"/>
        </w:rPr>
      </w:pPr>
      <w:hyperlink w:anchor="_Toc489610823" w:history="1">
        <w:r w:rsidR="00FA27F4" w:rsidRPr="00472CE2">
          <w:rPr>
            <w:rStyle w:val="Hyperlink"/>
            <w:noProof/>
          </w:rPr>
          <w:t>4.3</w:t>
        </w:r>
        <w:r w:rsidR="00FA27F4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val="en-US" w:eastAsia="en-US"/>
          </w:rPr>
          <w:tab/>
        </w:r>
        <w:r w:rsidR="00FA27F4" w:rsidRPr="00472CE2">
          <w:rPr>
            <w:rStyle w:val="Hyperlink"/>
            <w:noProof/>
          </w:rPr>
          <w:t>Kategorisering af fejl</w:t>
        </w:r>
        <w:r w:rsidR="00FA27F4">
          <w:rPr>
            <w:noProof/>
            <w:webHidden/>
          </w:rPr>
          <w:tab/>
        </w:r>
        <w:r w:rsidR="00FA27F4">
          <w:rPr>
            <w:noProof/>
            <w:webHidden/>
          </w:rPr>
          <w:fldChar w:fldCharType="begin"/>
        </w:r>
        <w:r w:rsidR="00FA27F4">
          <w:rPr>
            <w:noProof/>
            <w:webHidden/>
          </w:rPr>
          <w:instrText xml:space="preserve"> PAGEREF _Toc489610823 \h </w:instrText>
        </w:r>
        <w:r w:rsidR="00FA27F4">
          <w:rPr>
            <w:noProof/>
            <w:webHidden/>
          </w:rPr>
        </w:r>
        <w:r w:rsidR="00FA27F4">
          <w:rPr>
            <w:noProof/>
            <w:webHidden/>
          </w:rPr>
          <w:fldChar w:fldCharType="separate"/>
        </w:r>
        <w:r w:rsidR="00FA27F4">
          <w:rPr>
            <w:noProof/>
            <w:webHidden/>
          </w:rPr>
          <w:t>13</w:t>
        </w:r>
        <w:r w:rsidR="00FA27F4">
          <w:rPr>
            <w:noProof/>
            <w:webHidden/>
          </w:rPr>
          <w:fldChar w:fldCharType="end"/>
        </w:r>
      </w:hyperlink>
    </w:p>
    <w:p w14:paraId="73DEF193" w14:textId="77777777" w:rsidR="00FA27F4" w:rsidRDefault="00B35A8D">
      <w:pPr>
        <w:pStyle w:val="TOC2"/>
        <w:tabs>
          <w:tab w:val="left" w:pos="72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val="en-US" w:eastAsia="en-US"/>
        </w:rPr>
      </w:pPr>
      <w:hyperlink w:anchor="_Toc489610824" w:history="1">
        <w:r w:rsidR="00FA27F4" w:rsidRPr="00472CE2">
          <w:rPr>
            <w:rStyle w:val="Hyperlink"/>
            <w:noProof/>
          </w:rPr>
          <w:t>4.4</w:t>
        </w:r>
        <w:r w:rsidR="00FA27F4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val="en-US" w:eastAsia="en-US"/>
          </w:rPr>
          <w:tab/>
        </w:r>
        <w:r w:rsidR="00FA27F4" w:rsidRPr="00472CE2">
          <w:rPr>
            <w:rStyle w:val="Hyperlink"/>
            <w:noProof/>
          </w:rPr>
          <w:t>Afrapportering og registrering af Fejl</w:t>
        </w:r>
        <w:r w:rsidR="00FA27F4">
          <w:rPr>
            <w:noProof/>
            <w:webHidden/>
          </w:rPr>
          <w:tab/>
        </w:r>
        <w:r w:rsidR="00FA27F4">
          <w:rPr>
            <w:noProof/>
            <w:webHidden/>
          </w:rPr>
          <w:fldChar w:fldCharType="begin"/>
        </w:r>
        <w:r w:rsidR="00FA27F4">
          <w:rPr>
            <w:noProof/>
            <w:webHidden/>
          </w:rPr>
          <w:instrText xml:space="preserve"> PAGEREF _Toc489610824 \h </w:instrText>
        </w:r>
        <w:r w:rsidR="00FA27F4">
          <w:rPr>
            <w:noProof/>
            <w:webHidden/>
          </w:rPr>
        </w:r>
        <w:r w:rsidR="00FA27F4">
          <w:rPr>
            <w:noProof/>
            <w:webHidden/>
          </w:rPr>
          <w:fldChar w:fldCharType="separate"/>
        </w:r>
        <w:r w:rsidR="00FA27F4">
          <w:rPr>
            <w:noProof/>
            <w:webHidden/>
          </w:rPr>
          <w:t>14</w:t>
        </w:r>
        <w:r w:rsidR="00FA27F4">
          <w:rPr>
            <w:noProof/>
            <w:webHidden/>
          </w:rPr>
          <w:fldChar w:fldCharType="end"/>
        </w:r>
      </w:hyperlink>
    </w:p>
    <w:p w14:paraId="4AE68877" w14:textId="77777777" w:rsidR="00FA27F4" w:rsidRDefault="00B35A8D">
      <w:pPr>
        <w:pStyle w:val="TOC2"/>
        <w:tabs>
          <w:tab w:val="left" w:pos="72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val="en-US" w:eastAsia="en-US"/>
        </w:rPr>
      </w:pPr>
      <w:hyperlink w:anchor="_Toc489610825" w:history="1">
        <w:r w:rsidR="00FA27F4" w:rsidRPr="00472CE2">
          <w:rPr>
            <w:rStyle w:val="Hyperlink"/>
            <w:noProof/>
          </w:rPr>
          <w:t>4.5</w:t>
        </w:r>
        <w:r w:rsidR="00FA27F4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val="en-US" w:eastAsia="en-US"/>
          </w:rPr>
          <w:tab/>
        </w:r>
        <w:r w:rsidR="00FA27F4" w:rsidRPr="00472CE2">
          <w:rPr>
            <w:rStyle w:val="Hyperlink"/>
            <w:noProof/>
          </w:rPr>
          <w:t>Fejl i programmel fra underleverandører</w:t>
        </w:r>
        <w:r w:rsidR="00FA27F4">
          <w:rPr>
            <w:noProof/>
            <w:webHidden/>
          </w:rPr>
          <w:tab/>
        </w:r>
        <w:r w:rsidR="00FA27F4">
          <w:rPr>
            <w:noProof/>
            <w:webHidden/>
          </w:rPr>
          <w:fldChar w:fldCharType="begin"/>
        </w:r>
        <w:r w:rsidR="00FA27F4">
          <w:rPr>
            <w:noProof/>
            <w:webHidden/>
          </w:rPr>
          <w:instrText xml:space="preserve"> PAGEREF _Toc489610825 \h </w:instrText>
        </w:r>
        <w:r w:rsidR="00FA27F4">
          <w:rPr>
            <w:noProof/>
            <w:webHidden/>
          </w:rPr>
        </w:r>
        <w:r w:rsidR="00FA27F4">
          <w:rPr>
            <w:noProof/>
            <w:webHidden/>
          </w:rPr>
          <w:fldChar w:fldCharType="separate"/>
        </w:r>
        <w:r w:rsidR="00FA27F4">
          <w:rPr>
            <w:noProof/>
            <w:webHidden/>
          </w:rPr>
          <w:t>14</w:t>
        </w:r>
        <w:r w:rsidR="00FA27F4">
          <w:rPr>
            <w:noProof/>
            <w:webHidden/>
          </w:rPr>
          <w:fldChar w:fldCharType="end"/>
        </w:r>
      </w:hyperlink>
    </w:p>
    <w:p w14:paraId="090E2503" w14:textId="77777777" w:rsidR="00FA27F4" w:rsidRDefault="00B35A8D">
      <w:pPr>
        <w:pStyle w:val="TOC1"/>
        <w:tabs>
          <w:tab w:val="left" w:pos="36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val="en-US" w:eastAsia="en-US"/>
        </w:rPr>
      </w:pPr>
      <w:hyperlink w:anchor="_Toc489610826" w:history="1">
        <w:r w:rsidR="00FA27F4" w:rsidRPr="00472CE2">
          <w:rPr>
            <w:rStyle w:val="Hyperlink"/>
            <w:noProof/>
          </w:rPr>
          <w:t>5</w:t>
        </w:r>
        <w:r w:rsidR="00FA27F4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val="en-US" w:eastAsia="en-US"/>
          </w:rPr>
          <w:tab/>
        </w:r>
        <w:r w:rsidR="00FA27F4" w:rsidRPr="00472CE2">
          <w:rPr>
            <w:rStyle w:val="Hyperlink"/>
            <w:noProof/>
          </w:rPr>
          <w:t>Reaktionstider for support</w:t>
        </w:r>
        <w:r w:rsidR="00FA27F4">
          <w:rPr>
            <w:noProof/>
            <w:webHidden/>
          </w:rPr>
          <w:tab/>
        </w:r>
        <w:r w:rsidR="00FA27F4">
          <w:rPr>
            <w:noProof/>
            <w:webHidden/>
          </w:rPr>
          <w:fldChar w:fldCharType="begin"/>
        </w:r>
        <w:r w:rsidR="00FA27F4">
          <w:rPr>
            <w:noProof/>
            <w:webHidden/>
          </w:rPr>
          <w:instrText xml:space="preserve"> PAGEREF _Toc489610826 \h </w:instrText>
        </w:r>
        <w:r w:rsidR="00FA27F4">
          <w:rPr>
            <w:noProof/>
            <w:webHidden/>
          </w:rPr>
        </w:r>
        <w:r w:rsidR="00FA27F4">
          <w:rPr>
            <w:noProof/>
            <w:webHidden/>
          </w:rPr>
          <w:fldChar w:fldCharType="separate"/>
        </w:r>
        <w:r w:rsidR="00FA27F4">
          <w:rPr>
            <w:noProof/>
            <w:webHidden/>
          </w:rPr>
          <w:t>14</w:t>
        </w:r>
        <w:r w:rsidR="00FA27F4">
          <w:rPr>
            <w:noProof/>
            <w:webHidden/>
          </w:rPr>
          <w:fldChar w:fldCharType="end"/>
        </w:r>
      </w:hyperlink>
    </w:p>
    <w:p w14:paraId="7EAE8727" w14:textId="77777777" w:rsidR="00FA27F4" w:rsidRDefault="00B35A8D">
      <w:pPr>
        <w:pStyle w:val="TOC2"/>
        <w:tabs>
          <w:tab w:val="left" w:pos="72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val="en-US" w:eastAsia="en-US"/>
        </w:rPr>
      </w:pPr>
      <w:hyperlink w:anchor="_Toc489610827" w:history="1">
        <w:r w:rsidR="00FA27F4" w:rsidRPr="00472CE2">
          <w:rPr>
            <w:rStyle w:val="Hyperlink"/>
            <w:noProof/>
          </w:rPr>
          <w:t>5.1</w:t>
        </w:r>
        <w:r w:rsidR="00FA27F4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val="en-US" w:eastAsia="en-US"/>
          </w:rPr>
          <w:tab/>
        </w:r>
        <w:r w:rsidR="00FA27F4" w:rsidRPr="00472CE2">
          <w:rPr>
            <w:rStyle w:val="Hyperlink"/>
            <w:noProof/>
          </w:rPr>
          <w:t>Definition og servicemål</w:t>
        </w:r>
        <w:r w:rsidR="00FA27F4">
          <w:rPr>
            <w:noProof/>
            <w:webHidden/>
          </w:rPr>
          <w:tab/>
        </w:r>
        <w:r w:rsidR="00FA27F4">
          <w:rPr>
            <w:noProof/>
            <w:webHidden/>
          </w:rPr>
          <w:fldChar w:fldCharType="begin"/>
        </w:r>
        <w:r w:rsidR="00FA27F4">
          <w:rPr>
            <w:noProof/>
            <w:webHidden/>
          </w:rPr>
          <w:instrText xml:space="preserve"> PAGEREF _Toc489610827 \h </w:instrText>
        </w:r>
        <w:r w:rsidR="00FA27F4">
          <w:rPr>
            <w:noProof/>
            <w:webHidden/>
          </w:rPr>
        </w:r>
        <w:r w:rsidR="00FA27F4">
          <w:rPr>
            <w:noProof/>
            <w:webHidden/>
          </w:rPr>
          <w:fldChar w:fldCharType="separate"/>
        </w:r>
        <w:r w:rsidR="00FA27F4">
          <w:rPr>
            <w:noProof/>
            <w:webHidden/>
          </w:rPr>
          <w:t>14</w:t>
        </w:r>
        <w:r w:rsidR="00FA27F4">
          <w:rPr>
            <w:noProof/>
            <w:webHidden/>
          </w:rPr>
          <w:fldChar w:fldCharType="end"/>
        </w:r>
      </w:hyperlink>
    </w:p>
    <w:p w14:paraId="0883E3AC" w14:textId="77777777" w:rsidR="00FA27F4" w:rsidRDefault="00B35A8D">
      <w:pPr>
        <w:pStyle w:val="TOC1"/>
        <w:tabs>
          <w:tab w:val="left" w:pos="36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val="en-US" w:eastAsia="en-US"/>
        </w:rPr>
      </w:pPr>
      <w:hyperlink w:anchor="_Toc489610828" w:history="1">
        <w:r w:rsidR="00FA27F4" w:rsidRPr="00472CE2">
          <w:rPr>
            <w:rStyle w:val="Hyperlink"/>
            <w:noProof/>
          </w:rPr>
          <w:t>6</w:t>
        </w:r>
        <w:r w:rsidR="00FA27F4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val="en-US" w:eastAsia="en-US"/>
          </w:rPr>
          <w:tab/>
        </w:r>
        <w:r w:rsidR="00FA27F4" w:rsidRPr="00472CE2">
          <w:rPr>
            <w:rStyle w:val="Hyperlink"/>
            <w:noProof/>
          </w:rPr>
          <w:t>Rapportering</w:t>
        </w:r>
        <w:r w:rsidR="00FA27F4">
          <w:rPr>
            <w:noProof/>
            <w:webHidden/>
          </w:rPr>
          <w:tab/>
        </w:r>
        <w:r w:rsidR="00FA27F4">
          <w:rPr>
            <w:noProof/>
            <w:webHidden/>
          </w:rPr>
          <w:fldChar w:fldCharType="begin"/>
        </w:r>
        <w:r w:rsidR="00FA27F4">
          <w:rPr>
            <w:noProof/>
            <w:webHidden/>
          </w:rPr>
          <w:instrText xml:space="preserve"> PAGEREF _Toc489610828 \h </w:instrText>
        </w:r>
        <w:r w:rsidR="00FA27F4">
          <w:rPr>
            <w:noProof/>
            <w:webHidden/>
          </w:rPr>
        </w:r>
        <w:r w:rsidR="00FA27F4">
          <w:rPr>
            <w:noProof/>
            <w:webHidden/>
          </w:rPr>
          <w:fldChar w:fldCharType="separate"/>
        </w:r>
        <w:r w:rsidR="00FA27F4">
          <w:rPr>
            <w:noProof/>
            <w:webHidden/>
          </w:rPr>
          <w:t>15</w:t>
        </w:r>
        <w:r w:rsidR="00FA27F4">
          <w:rPr>
            <w:noProof/>
            <w:webHidden/>
          </w:rPr>
          <w:fldChar w:fldCharType="end"/>
        </w:r>
      </w:hyperlink>
    </w:p>
    <w:p w14:paraId="46C204BE" w14:textId="77777777" w:rsidR="00FA27F4" w:rsidRDefault="00B35A8D">
      <w:pPr>
        <w:pStyle w:val="TOC2"/>
        <w:tabs>
          <w:tab w:val="left" w:pos="72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val="en-US" w:eastAsia="en-US"/>
        </w:rPr>
      </w:pPr>
      <w:hyperlink w:anchor="_Toc489610829" w:history="1">
        <w:r w:rsidR="00FA27F4" w:rsidRPr="00472CE2">
          <w:rPr>
            <w:rStyle w:val="Hyperlink"/>
            <w:noProof/>
          </w:rPr>
          <w:t>6.1</w:t>
        </w:r>
        <w:r w:rsidR="00FA27F4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val="en-US" w:eastAsia="en-US"/>
          </w:rPr>
          <w:tab/>
        </w:r>
        <w:r w:rsidR="00FA27F4" w:rsidRPr="00472CE2">
          <w:rPr>
            <w:rStyle w:val="Hyperlink"/>
            <w:noProof/>
          </w:rPr>
          <w:t>Kvartalsrapport</w:t>
        </w:r>
        <w:r w:rsidR="00FA27F4">
          <w:rPr>
            <w:noProof/>
            <w:webHidden/>
          </w:rPr>
          <w:tab/>
        </w:r>
        <w:r w:rsidR="00FA27F4">
          <w:rPr>
            <w:noProof/>
            <w:webHidden/>
          </w:rPr>
          <w:fldChar w:fldCharType="begin"/>
        </w:r>
        <w:r w:rsidR="00FA27F4">
          <w:rPr>
            <w:noProof/>
            <w:webHidden/>
          </w:rPr>
          <w:instrText xml:space="preserve"> PAGEREF _Toc489610829 \h </w:instrText>
        </w:r>
        <w:r w:rsidR="00FA27F4">
          <w:rPr>
            <w:noProof/>
            <w:webHidden/>
          </w:rPr>
        </w:r>
        <w:r w:rsidR="00FA27F4">
          <w:rPr>
            <w:noProof/>
            <w:webHidden/>
          </w:rPr>
          <w:fldChar w:fldCharType="separate"/>
        </w:r>
        <w:r w:rsidR="00FA27F4">
          <w:rPr>
            <w:noProof/>
            <w:webHidden/>
          </w:rPr>
          <w:t>15</w:t>
        </w:r>
        <w:r w:rsidR="00FA27F4">
          <w:rPr>
            <w:noProof/>
            <w:webHidden/>
          </w:rPr>
          <w:fldChar w:fldCharType="end"/>
        </w:r>
      </w:hyperlink>
    </w:p>
    <w:p w14:paraId="1C3CBCE6" w14:textId="77777777" w:rsidR="00FA27F4" w:rsidRDefault="00B35A8D">
      <w:pPr>
        <w:pStyle w:val="TOC2"/>
        <w:tabs>
          <w:tab w:val="left" w:pos="72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val="en-US" w:eastAsia="en-US"/>
        </w:rPr>
      </w:pPr>
      <w:hyperlink w:anchor="_Toc489610830" w:history="1">
        <w:r w:rsidR="00FA27F4" w:rsidRPr="00472CE2">
          <w:rPr>
            <w:rStyle w:val="Hyperlink"/>
            <w:noProof/>
          </w:rPr>
          <w:t>6.2</w:t>
        </w:r>
        <w:r w:rsidR="00FA27F4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val="en-US" w:eastAsia="en-US"/>
          </w:rPr>
          <w:tab/>
        </w:r>
        <w:r w:rsidR="00FA27F4" w:rsidRPr="00472CE2">
          <w:rPr>
            <w:rStyle w:val="Hyperlink"/>
            <w:noProof/>
          </w:rPr>
          <w:t>Krav til leveringstid</w:t>
        </w:r>
        <w:r w:rsidR="00FA27F4">
          <w:rPr>
            <w:noProof/>
            <w:webHidden/>
          </w:rPr>
          <w:tab/>
        </w:r>
        <w:r w:rsidR="00FA27F4">
          <w:rPr>
            <w:noProof/>
            <w:webHidden/>
          </w:rPr>
          <w:fldChar w:fldCharType="begin"/>
        </w:r>
        <w:r w:rsidR="00FA27F4">
          <w:rPr>
            <w:noProof/>
            <w:webHidden/>
          </w:rPr>
          <w:instrText xml:space="preserve"> PAGEREF _Toc489610830 \h </w:instrText>
        </w:r>
        <w:r w:rsidR="00FA27F4">
          <w:rPr>
            <w:noProof/>
            <w:webHidden/>
          </w:rPr>
        </w:r>
        <w:r w:rsidR="00FA27F4">
          <w:rPr>
            <w:noProof/>
            <w:webHidden/>
          </w:rPr>
          <w:fldChar w:fldCharType="separate"/>
        </w:r>
        <w:r w:rsidR="00FA27F4">
          <w:rPr>
            <w:noProof/>
            <w:webHidden/>
          </w:rPr>
          <w:t>15</w:t>
        </w:r>
        <w:r w:rsidR="00FA27F4">
          <w:rPr>
            <w:noProof/>
            <w:webHidden/>
          </w:rPr>
          <w:fldChar w:fldCharType="end"/>
        </w:r>
      </w:hyperlink>
    </w:p>
    <w:p w14:paraId="61278F28" w14:textId="77777777" w:rsidR="00FA27F4" w:rsidRDefault="00B35A8D">
      <w:pPr>
        <w:pStyle w:val="TOC1"/>
        <w:tabs>
          <w:tab w:val="left" w:pos="36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val="en-US" w:eastAsia="en-US"/>
        </w:rPr>
      </w:pPr>
      <w:hyperlink w:anchor="_Toc489610831" w:history="1">
        <w:r w:rsidR="00FA27F4" w:rsidRPr="00472CE2">
          <w:rPr>
            <w:rStyle w:val="Hyperlink"/>
            <w:noProof/>
          </w:rPr>
          <w:t>7</w:t>
        </w:r>
        <w:r w:rsidR="00FA27F4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val="en-US" w:eastAsia="en-US"/>
          </w:rPr>
          <w:tab/>
        </w:r>
        <w:r w:rsidR="00FA27F4" w:rsidRPr="00472CE2">
          <w:rPr>
            <w:rStyle w:val="Hyperlink"/>
            <w:noProof/>
          </w:rPr>
          <w:t>Overskridelse af servicemål</w:t>
        </w:r>
        <w:r w:rsidR="00FA27F4">
          <w:rPr>
            <w:noProof/>
            <w:webHidden/>
          </w:rPr>
          <w:tab/>
        </w:r>
        <w:r w:rsidR="00FA27F4">
          <w:rPr>
            <w:noProof/>
            <w:webHidden/>
          </w:rPr>
          <w:fldChar w:fldCharType="begin"/>
        </w:r>
        <w:r w:rsidR="00FA27F4">
          <w:rPr>
            <w:noProof/>
            <w:webHidden/>
          </w:rPr>
          <w:instrText xml:space="preserve"> PAGEREF _Toc489610831 \h </w:instrText>
        </w:r>
        <w:r w:rsidR="00FA27F4">
          <w:rPr>
            <w:noProof/>
            <w:webHidden/>
          </w:rPr>
        </w:r>
        <w:r w:rsidR="00FA27F4">
          <w:rPr>
            <w:noProof/>
            <w:webHidden/>
          </w:rPr>
          <w:fldChar w:fldCharType="separate"/>
        </w:r>
        <w:r w:rsidR="00FA27F4">
          <w:rPr>
            <w:noProof/>
            <w:webHidden/>
          </w:rPr>
          <w:t>15</w:t>
        </w:r>
        <w:r w:rsidR="00FA27F4">
          <w:rPr>
            <w:noProof/>
            <w:webHidden/>
          </w:rPr>
          <w:fldChar w:fldCharType="end"/>
        </w:r>
      </w:hyperlink>
    </w:p>
    <w:p w14:paraId="45ABD5EF" w14:textId="77777777" w:rsidR="00FA27F4" w:rsidRDefault="00B35A8D">
      <w:pPr>
        <w:pStyle w:val="TOC2"/>
        <w:tabs>
          <w:tab w:val="left" w:pos="72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val="en-US" w:eastAsia="en-US"/>
        </w:rPr>
      </w:pPr>
      <w:hyperlink w:anchor="_Toc489610832" w:history="1">
        <w:r w:rsidR="00FA27F4" w:rsidRPr="00472CE2">
          <w:rPr>
            <w:rStyle w:val="Hyperlink"/>
            <w:noProof/>
          </w:rPr>
          <w:t>7.1</w:t>
        </w:r>
        <w:r w:rsidR="00FA27F4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val="en-US" w:eastAsia="en-US"/>
          </w:rPr>
          <w:tab/>
        </w:r>
        <w:r w:rsidR="00FA27F4" w:rsidRPr="00472CE2">
          <w:rPr>
            <w:rStyle w:val="Hyperlink"/>
            <w:noProof/>
          </w:rPr>
          <w:t>Bod</w:t>
        </w:r>
        <w:r w:rsidR="00FA27F4">
          <w:rPr>
            <w:noProof/>
            <w:webHidden/>
          </w:rPr>
          <w:tab/>
        </w:r>
        <w:r w:rsidR="00FA27F4">
          <w:rPr>
            <w:noProof/>
            <w:webHidden/>
          </w:rPr>
          <w:fldChar w:fldCharType="begin"/>
        </w:r>
        <w:r w:rsidR="00FA27F4">
          <w:rPr>
            <w:noProof/>
            <w:webHidden/>
          </w:rPr>
          <w:instrText xml:space="preserve"> PAGEREF _Toc489610832 \h </w:instrText>
        </w:r>
        <w:r w:rsidR="00FA27F4">
          <w:rPr>
            <w:noProof/>
            <w:webHidden/>
          </w:rPr>
        </w:r>
        <w:r w:rsidR="00FA27F4">
          <w:rPr>
            <w:noProof/>
            <w:webHidden/>
          </w:rPr>
          <w:fldChar w:fldCharType="separate"/>
        </w:r>
        <w:r w:rsidR="00FA27F4">
          <w:rPr>
            <w:noProof/>
            <w:webHidden/>
          </w:rPr>
          <w:t>15</w:t>
        </w:r>
        <w:r w:rsidR="00FA27F4">
          <w:rPr>
            <w:noProof/>
            <w:webHidden/>
          </w:rPr>
          <w:fldChar w:fldCharType="end"/>
        </w:r>
      </w:hyperlink>
    </w:p>
    <w:p w14:paraId="6C3B1AF2" w14:textId="77777777" w:rsidR="00FA27F4" w:rsidRDefault="00B35A8D">
      <w:pPr>
        <w:pStyle w:val="TOC2"/>
        <w:tabs>
          <w:tab w:val="left" w:pos="72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val="en-US" w:eastAsia="en-US"/>
        </w:rPr>
      </w:pPr>
      <w:hyperlink w:anchor="_Toc489610833" w:history="1">
        <w:r w:rsidR="00FA27F4" w:rsidRPr="00472CE2">
          <w:rPr>
            <w:rStyle w:val="Hyperlink"/>
            <w:noProof/>
          </w:rPr>
          <w:t>7.2</w:t>
        </w:r>
        <w:r w:rsidR="00FA27F4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val="en-US" w:eastAsia="en-US"/>
          </w:rPr>
          <w:tab/>
        </w:r>
        <w:r w:rsidR="00FA27F4" w:rsidRPr="00472CE2">
          <w:rPr>
            <w:rStyle w:val="Hyperlink"/>
            <w:noProof/>
          </w:rPr>
          <w:t>Driftseffektivitet</w:t>
        </w:r>
        <w:r w:rsidR="00FA27F4">
          <w:rPr>
            <w:noProof/>
            <w:webHidden/>
          </w:rPr>
          <w:tab/>
        </w:r>
        <w:r w:rsidR="00FA27F4">
          <w:rPr>
            <w:noProof/>
            <w:webHidden/>
          </w:rPr>
          <w:fldChar w:fldCharType="begin"/>
        </w:r>
        <w:r w:rsidR="00FA27F4">
          <w:rPr>
            <w:noProof/>
            <w:webHidden/>
          </w:rPr>
          <w:instrText xml:space="preserve"> PAGEREF _Toc489610833 \h </w:instrText>
        </w:r>
        <w:r w:rsidR="00FA27F4">
          <w:rPr>
            <w:noProof/>
            <w:webHidden/>
          </w:rPr>
        </w:r>
        <w:r w:rsidR="00FA27F4">
          <w:rPr>
            <w:noProof/>
            <w:webHidden/>
          </w:rPr>
          <w:fldChar w:fldCharType="separate"/>
        </w:r>
        <w:r w:rsidR="00FA27F4">
          <w:rPr>
            <w:noProof/>
            <w:webHidden/>
          </w:rPr>
          <w:t>16</w:t>
        </w:r>
        <w:r w:rsidR="00FA27F4">
          <w:rPr>
            <w:noProof/>
            <w:webHidden/>
          </w:rPr>
          <w:fldChar w:fldCharType="end"/>
        </w:r>
      </w:hyperlink>
    </w:p>
    <w:p w14:paraId="3285B00C" w14:textId="77777777" w:rsidR="00FA27F4" w:rsidRDefault="00B35A8D">
      <w:pPr>
        <w:pStyle w:val="TOC2"/>
        <w:tabs>
          <w:tab w:val="left" w:pos="72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val="en-US" w:eastAsia="en-US"/>
        </w:rPr>
      </w:pPr>
      <w:hyperlink w:anchor="_Toc489610834" w:history="1">
        <w:r w:rsidR="00FA27F4" w:rsidRPr="00472CE2">
          <w:rPr>
            <w:rStyle w:val="Hyperlink"/>
            <w:noProof/>
          </w:rPr>
          <w:t>7.3</w:t>
        </w:r>
        <w:r w:rsidR="00FA27F4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val="en-US" w:eastAsia="en-US"/>
          </w:rPr>
          <w:tab/>
        </w:r>
        <w:r w:rsidR="00FA27F4" w:rsidRPr="00472CE2">
          <w:rPr>
            <w:rStyle w:val="Hyperlink"/>
            <w:noProof/>
          </w:rPr>
          <w:t>Manglende overholdelse af svartider</w:t>
        </w:r>
        <w:r w:rsidR="00FA27F4">
          <w:rPr>
            <w:noProof/>
            <w:webHidden/>
          </w:rPr>
          <w:tab/>
        </w:r>
        <w:r w:rsidR="00FA27F4">
          <w:rPr>
            <w:noProof/>
            <w:webHidden/>
          </w:rPr>
          <w:fldChar w:fldCharType="begin"/>
        </w:r>
        <w:r w:rsidR="00FA27F4">
          <w:rPr>
            <w:noProof/>
            <w:webHidden/>
          </w:rPr>
          <w:instrText xml:space="preserve"> PAGEREF _Toc489610834 \h </w:instrText>
        </w:r>
        <w:r w:rsidR="00FA27F4">
          <w:rPr>
            <w:noProof/>
            <w:webHidden/>
          </w:rPr>
        </w:r>
        <w:r w:rsidR="00FA27F4">
          <w:rPr>
            <w:noProof/>
            <w:webHidden/>
          </w:rPr>
          <w:fldChar w:fldCharType="separate"/>
        </w:r>
        <w:r w:rsidR="00FA27F4">
          <w:rPr>
            <w:noProof/>
            <w:webHidden/>
          </w:rPr>
          <w:t>16</w:t>
        </w:r>
        <w:r w:rsidR="00FA27F4">
          <w:rPr>
            <w:noProof/>
            <w:webHidden/>
          </w:rPr>
          <w:fldChar w:fldCharType="end"/>
        </w:r>
      </w:hyperlink>
    </w:p>
    <w:p w14:paraId="4DBF990C" w14:textId="77777777" w:rsidR="00FA27F4" w:rsidRDefault="00B35A8D">
      <w:pPr>
        <w:pStyle w:val="TOC2"/>
        <w:tabs>
          <w:tab w:val="left" w:pos="72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val="en-US" w:eastAsia="en-US"/>
        </w:rPr>
      </w:pPr>
      <w:hyperlink w:anchor="_Toc489610835" w:history="1">
        <w:r w:rsidR="00FA27F4" w:rsidRPr="00472CE2">
          <w:rPr>
            <w:rStyle w:val="Hyperlink"/>
            <w:noProof/>
            <w:lang w:val="da-DK"/>
          </w:rPr>
          <w:t>7.4</w:t>
        </w:r>
        <w:r w:rsidR="00FA27F4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val="en-US" w:eastAsia="en-US"/>
          </w:rPr>
          <w:tab/>
        </w:r>
        <w:r w:rsidR="00FA27F4" w:rsidRPr="00472CE2">
          <w:rPr>
            <w:rStyle w:val="Hyperlink"/>
            <w:noProof/>
            <w:lang w:val="da-DK"/>
          </w:rPr>
          <w:t>Frister for fejlafhjælpning og påbegyndt afhjælpning</w:t>
        </w:r>
        <w:r w:rsidR="00FA27F4">
          <w:rPr>
            <w:noProof/>
            <w:webHidden/>
          </w:rPr>
          <w:tab/>
        </w:r>
        <w:r w:rsidR="00FA27F4">
          <w:rPr>
            <w:noProof/>
            <w:webHidden/>
          </w:rPr>
          <w:fldChar w:fldCharType="begin"/>
        </w:r>
        <w:r w:rsidR="00FA27F4">
          <w:rPr>
            <w:noProof/>
            <w:webHidden/>
          </w:rPr>
          <w:instrText xml:space="preserve"> PAGEREF _Toc489610835 \h </w:instrText>
        </w:r>
        <w:r w:rsidR="00FA27F4">
          <w:rPr>
            <w:noProof/>
            <w:webHidden/>
          </w:rPr>
        </w:r>
        <w:r w:rsidR="00FA27F4">
          <w:rPr>
            <w:noProof/>
            <w:webHidden/>
          </w:rPr>
          <w:fldChar w:fldCharType="separate"/>
        </w:r>
        <w:r w:rsidR="00FA27F4">
          <w:rPr>
            <w:noProof/>
            <w:webHidden/>
          </w:rPr>
          <w:t>17</w:t>
        </w:r>
        <w:r w:rsidR="00FA27F4">
          <w:rPr>
            <w:noProof/>
            <w:webHidden/>
          </w:rPr>
          <w:fldChar w:fldCharType="end"/>
        </w:r>
      </w:hyperlink>
    </w:p>
    <w:p w14:paraId="4A5F2F49" w14:textId="77777777" w:rsidR="00FA27F4" w:rsidRDefault="00B35A8D">
      <w:pPr>
        <w:pStyle w:val="TOC2"/>
        <w:tabs>
          <w:tab w:val="left" w:pos="72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val="en-US" w:eastAsia="en-US"/>
        </w:rPr>
      </w:pPr>
      <w:hyperlink w:anchor="_Toc489610836" w:history="1">
        <w:r w:rsidR="00FA27F4" w:rsidRPr="00472CE2">
          <w:rPr>
            <w:rStyle w:val="Hyperlink"/>
            <w:noProof/>
          </w:rPr>
          <w:t>7.5</w:t>
        </w:r>
        <w:r w:rsidR="00FA27F4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val="en-US" w:eastAsia="en-US"/>
          </w:rPr>
          <w:tab/>
        </w:r>
        <w:r w:rsidR="00FA27F4" w:rsidRPr="00472CE2">
          <w:rPr>
            <w:rStyle w:val="Hyperlink"/>
            <w:noProof/>
          </w:rPr>
          <w:t>Reaktionstid for support</w:t>
        </w:r>
        <w:r w:rsidR="00FA27F4">
          <w:rPr>
            <w:noProof/>
            <w:webHidden/>
          </w:rPr>
          <w:tab/>
        </w:r>
        <w:r w:rsidR="00FA27F4">
          <w:rPr>
            <w:noProof/>
            <w:webHidden/>
          </w:rPr>
          <w:fldChar w:fldCharType="begin"/>
        </w:r>
        <w:r w:rsidR="00FA27F4">
          <w:rPr>
            <w:noProof/>
            <w:webHidden/>
          </w:rPr>
          <w:instrText xml:space="preserve"> PAGEREF _Toc489610836 \h </w:instrText>
        </w:r>
        <w:r w:rsidR="00FA27F4">
          <w:rPr>
            <w:noProof/>
            <w:webHidden/>
          </w:rPr>
        </w:r>
        <w:r w:rsidR="00FA27F4">
          <w:rPr>
            <w:noProof/>
            <w:webHidden/>
          </w:rPr>
          <w:fldChar w:fldCharType="separate"/>
        </w:r>
        <w:r w:rsidR="00FA27F4">
          <w:rPr>
            <w:noProof/>
            <w:webHidden/>
          </w:rPr>
          <w:t>18</w:t>
        </w:r>
        <w:r w:rsidR="00FA27F4">
          <w:rPr>
            <w:noProof/>
            <w:webHidden/>
          </w:rPr>
          <w:fldChar w:fldCharType="end"/>
        </w:r>
      </w:hyperlink>
    </w:p>
    <w:p w14:paraId="7697D681" w14:textId="77777777" w:rsidR="00462AFD" w:rsidRPr="009A19D0" w:rsidRDefault="008B4D67" w:rsidP="00E05E1F">
      <w:pPr>
        <w:tabs>
          <w:tab w:val="right" w:pos="7937"/>
        </w:tabs>
      </w:pPr>
      <w:r w:rsidRPr="009A19D0">
        <w:fldChar w:fldCharType="end"/>
      </w:r>
      <w:r w:rsidR="00791253" w:rsidRPr="009A19D0">
        <w:tab/>
      </w:r>
    </w:p>
    <w:p w14:paraId="3A0D12B1" w14:textId="77777777" w:rsidR="00462AFD" w:rsidRPr="000E6A7F" w:rsidRDefault="00462AFD" w:rsidP="009B3473">
      <w:pPr>
        <w:rPr>
          <w:b/>
          <w:i/>
          <w:smallCaps/>
          <w:sz w:val="22"/>
          <w:lang w:val="da-DK"/>
        </w:rPr>
      </w:pPr>
      <w:r w:rsidRPr="000E6A7F">
        <w:rPr>
          <w:lang w:val="da-DK"/>
        </w:rPr>
        <w:br w:type="page"/>
      </w:r>
      <w:r w:rsidRPr="000E6A7F">
        <w:rPr>
          <w:b/>
          <w:i/>
          <w:lang w:val="da-DK"/>
        </w:rPr>
        <w:lastRenderedPageBreak/>
        <w:t>Vejledning til tilbudsgiver</w:t>
      </w:r>
    </w:p>
    <w:p w14:paraId="2292E57F" w14:textId="77777777" w:rsidR="00462AFD" w:rsidRPr="000E6A7F" w:rsidRDefault="00462AFD" w:rsidP="009B3473">
      <w:pPr>
        <w:rPr>
          <w:i/>
          <w:lang w:val="da-DK"/>
        </w:rPr>
      </w:pPr>
    </w:p>
    <w:p w14:paraId="5E1AC78F" w14:textId="77777777" w:rsidR="00AC25FC" w:rsidRPr="000E6A7F" w:rsidRDefault="00AC25FC" w:rsidP="00AC25FC">
      <w:pPr>
        <w:rPr>
          <w:i/>
          <w:lang w:val="da-DK"/>
        </w:rPr>
      </w:pPr>
      <w:r w:rsidRPr="000E6A7F">
        <w:rPr>
          <w:i/>
          <w:lang w:val="da-DK"/>
        </w:rPr>
        <w:t>Denne vejledningstekst og øvrige vejledningstekster i bilaget slettes forud for kontraktindgåelse.</w:t>
      </w:r>
    </w:p>
    <w:p w14:paraId="57186656" w14:textId="77777777" w:rsidR="00AC25FC" w:rsidRPr="000E6A7F" w:rsidRDefault="00AC25FC" w:rsidP="009B3473">
      <w:pPr>
        <w:rPr>
          <w:i/>
          <w:lang w:val="da-DK"/>
        </w:rPr>
      </w:pPr>
    </w:p>
    <w:p w14:paraId="787B00C4" w14:textId="468BA609" w:rsidR="008B0BC2" w:rsidRPr="000E6A7F" w:rsidRDefault="00AC25FC" w:rsidP="009B3473">
      <w:pPr>
        <w:rPr>
          <w:i/>
          <w:lang w:val="da-DK"/>
        </w:rPr>
      </w:pPr>
      <w:r w:rsidRPr="000E6A7F">
        <w:rPr>
          <w:i/>
          <w:lang w:val="da-DK"/>
        </w:rPr>
        <w:t xml:space="preserve">Nærværende </w:t>
      </w:r>
      <w:r w:rsidR="008B0BC2" w:rsidRPr="000E6A7F">
        <w:rPr>
          <w:i/>
          <w:lang w:val="da-DK"/>
        </w:rPr>
        <w:t xml:space="preserve">bilag 6 beskriver de servicemål som </w:t>
      </w:r>
      <w:r w:rsidR="00936591" w:rsidRPr="000E6A7F">
        <w:rPr>
          <w:i/>
          <w:lang w:val="da-DK"/>
        </w:rPr>
        <w:t xml:space="preserve">Leverandøren </w:t>
      </w:r>
      <w:r w:rsidR="008B0BC2" w:rsidRPr="000E6A7F">
        <w:rPr>
          <w:i/>
          <w:lang w:val="da-DK"/>
        </w:rPr>
        <w:t>skal opfylde</w:t>
      </w:r>
      <w:r w:rsidRPr="000E6A7F">
        <w:rPr>
          <w:i/>
          <w:lang w:val="da-DK"/>
        </w:rPr>
        <w:t xml:space="preserve"> og det i bilaget angivne supplerer Kontraktens bestemmelser herom</w:t>
      </w:r>
      <w:r w:rsidR="008B0BC2" w:rsidRPr="000E6A7F">
        <w:rPr>
          <w:i/>
          <w:lang w:val="da-DK"/>
        </w:rPr>
        <w:t xml:space="preserve">. </w:t>
      </w:r>
    </w:p>
    <w:p w14:paraId="21D951EC" w14:textId="77777777" w:rsidR="00436203" w:rsidRPr="000E6A7F" w:rsidRDefault="00436203" w:rsidP="009B3473">
      <w:pPr>
        <w:rPr>
          <w:i/>
          <w:lang w:val="da-DK"/>
        </w:rPr>
      </w:pPr>
    </w:p>
    <w:p w14:paraId="292881CF" w14:textId="57B2973C" w:rsidR="007D6771" w:rsidRPr="000E6A7F" w:rsidRDefault="007D6771" w:rsidP="007D6771">
      <w:pPr>
        <w:rPr>
          <w:i/>
          <w:lang w:val="da-DK"/>
        </w:rPr>
      </w:pPr>
      <w:r w:rsidRPr="000E6A7F">
        <w:rPr>
          <w:i/>
          <w:lang w:val="da-DK"/>
        </w:rPr>
        <w:t xml:space="preserve">Bilaget skal udfyldes af Tilbudsgiver i overensstemmelse med følgende: </w:t>
      </w:r>
    </w:p>
    <w:p w14:paraId="1208A916" w14:textId="77777777" w:rsidR="007D6771" w:rsidRPr="000E6A7F" w:rsidRDefault="007D6771" w:rsidP="007D6771">
      <w:pPr>
        <w:rPr>
          <w:i/>
          <w:lang w:val="da-DK"/>
        </w:rPr>
      </w:pPr>
    </w:p>
    <w:p w14:paraId="714B5E05" w14:textId="2256D802" w:rsidR="007D6771" w:rsidRPr="000E6A7F" w:rsidRDefault="007D6771" w:rsidP="00BE1EFD">
      <w:pPr>
        <w:pStyle w:val="ListParagraph"/>
        <w:numPr>
          <w:ilvl w:val="0"/>
          <w:numId w:val="17"/>
        </w:numPr>
        <w:rPr>
          <w:i/>
          <w:lang w:val="da-DK"/>
        </w:rPr>
      </w:pPr>
      <w:r w:rsidRPr="009A19D0">
        <w:rPr>
          <w:i/>
          <w:lang w:val="da-DK"/>
        </w:rPr>
        <w:t xml:space="preserve">de i afsnit </w:t>
      </w:r>
      <w:r w:rsidRPr="009A19D0">
        <w:rPr>
          <w:i/>
        </w:rPr>
        <w:fldChar w:fldCharType="begin"/>
      </w:r>
      <w:r w:rsidRPr="009A19D0">
        <w:rPr>
          <w:i/>
          <w:lang w:val="da-DK"/>
        </w:rPr>
        <w:instrText xml:space="preserve"> REF _Ref286955661 \r \h  \* MERGEFORMAT </w:instrText>
      </w:r>
      <w:r w:rsidRPr="009A19D0">
        <w:rPr>
          <w:i/>
        </w:rPr>
      </w:r>
      <w:r w:rsidRPr="009A19D0">
        <w:rPr>
          <w:i/>
        </w:rPr>
        <w:fldChar w:fldCharType="separate"/>
      </w:r>
      <w:r w:rsidR="00115F56">
        <w:rPr>
          <w:i/>
          <w:lang w:val="da-DK"/>
        </w:rPr>
        <w:t>3.2</w:t>
      </w:r>
      <w:r w:rsidRPr="009A19D0">
        <w:rPr>
          <w:i/>
        </w:rPr>
        <w:fldChar w:fldCharType="end"/>
      </w:r>
      <w:r w:rsidRPr="009A19D0">
        <w:rPr>
          <w:i/>
          <w:lang w:val="da-DK"/>
        </w:rPr>
        <w:t xml:space="preserve"> anførte servicemål, der udgør Kundens oplæg til svartider (markeret med </w:t>
      </w:r>
      <w:r w:rsidRPr="009A19D0">
        <w:rPr>
          <w:i/>
          <w:highlight w:val="yellow"/>
          <w:lang w:val="da-DK"/>
        </w:rPr>
        <w:t>gult</w:t>
      </w:r>
      <w:r w:rsidRPr="009A19D0">
        <w:rPr>
          <w:i/>
          <w:lang w:val="da-DK"/>
        </w:rPr>
        <w:t xml:space="preserve">) for konkrete transaktioner. </w:t>
      </w:r>
      <w:r w:rsidRPr="000E6A7F">
        <w:rPr>
          <w:i/>
          <w:lang w:val="da-DK"/>
        </w:rPr>
        <w:t>Kundens oplæg til svart</w:t>
      </w:r>
      <w:r w:rsidRPr="000E6A7F">
        <w:rPr>
          <w:i/>
          <w:lang w:val="da-DK"/>
        </w:rPr>
        <w:t>i</w:t>
      </w:r>
      <w:r w:rsidRPr="000E6A7F">
        <w:rPr>
          <w:i/>
          <w:lang w:val="da-DK"/>
        </w:rPr>
        <w:t xml:space="preserve">der kan ændres af tilbudsgiver. Hvis tilbudsgiver således ønsker at tilbyde andre svartider, </w:t>
      </w:r>
      <w:r w:rsidR="00DA37B4" w:rsidRPr="000E6A7F">
        <w:rPr>
          <w:i/>
          <w:lang w:val="da-DK"/>
        </w:rPr>
        <w:t>s</w:t>
      </w:r>
      <w:r w:rsidRPr="000E6A7F">
        <w:rPr>
          <w:i/>
          <w:lang w:val="da-DK"/>
        </w:rPr>
        <w:t>kal tilbudsgiver klart angive de svartider, som tilbudsg</w:t>
      </w:r>
      <w:r w:rsidRPr="000E6A7F">
        <w:rPr>
          <w:i/>
          <w:lang w:val="da-DK"/>
        </w:rPr>
        <w:t>i</w:t>
      </w:r>
      <w:r w:rsidRPr="000E6A7F">
        <w:rPr>
          <w:i/>
          <w:lang w:val="da-DK"/>
        </w:rPr>
        <w:t>ver vil acceptere. De konkrete tilbudte servicemål (herunder meropfylde</w:t>
      </w:r>
      <w:r w:rsidRPr="000E6A7F">
        <w:rPr>
          <w:i/>
          <w:lang w:val="da-DK"/>
        </w:rPr>
        <w:t>l</w:t>
      </w:r>
      <w:r w:rsidRPr="000E6A7F">
        <w:rPr>
          <w:i/>
          <w:lang w:val="da-DK"/>
        </w:rPr>
        <w:t>se af de servicemål, som Kunden har anført et oplæg til) vil indgå i ti</w:t>
      </w:r>
      <w:r w:rsidRPr="000E6A7F">
        <w:rPr>
          <w:i/>
          <w:lang w:val="da-DK"/>
        </w:rPr>
        <w:t>l</w:t>
      </w:r>
      <w:r w:rsidRPr="000E6A7F">
        <w:rPr>
          <w:i/>
          <w:lang w:val="da-DK"/>
        </w:rPr>
        <w:t>budsvurderingen.</w:t>
      </w:r>
    </w:p>
    <w:p w14:paraId="7362EC63" w14:textId="77777777" w:rsidR="007D6771" w:rsidRPr="000E6A7F" w:rsidRDefault="007D6771" w:rsidP="007D6771">
      <w:pPr>
        <w:rPr>
          <w:i/>
          <w:lang w:val="da-DK"/>
        </w:rPr>
      </w:pPr>
    </w:p>
    <w:p w14:paraId="56519096" w14:textId="77777777" w:rsidR="00A843EB" w:rsidRPr="00A843EB" w:rsidRDefault="00A843EB" w:rsidP="00A843EB">
      <w:pPr>
        <w:rPr>
          <w:i/>
          <w:szCs w:val="18"/>
          <w:lang w:val="da-DK"/>
        </w:rPr>
      </w:pPr>
      <w:r w:rsidRPr="00A843EB">
        <w:rPr>
          <w:i/>
          <w:szCs w:val="18"/>
          <w:lang w:val="da-DK"/>
        </w:rPr>
        <w:t>Herudover er det ikke hensigten, at tilbudsgiver skal foretage yderligere tilføje</w:t>
      </w:r>
      <w:r w:rsidRPr="00A843EB">
        <w:rPr>
          <w:i/>
          <w:szCs w:val="18"/>
          <w:lang w:val="da-DK"/>
        </w:rPr>
        <w:t>l</w:t>
      </w:r>
      <w:r w:rsidRPr="00A843EB">
        <w:rPr>
          <w:i/>
          <w:szCs w:val="18"/>
          <w:lang w:val="da-DK"/>
        </w:rPr>
        <w:t>ser eller ændringer til bilaget. Såfremt tilbudsgiver alligevel foretager tilføjelser eller ændringer, henvises der til udbudsbetingelsernes punkt 9 vedr. evaluering af tilbud, hvoraf det fremgår, at</w:t>
      </w:r>
      <w:r w:rsidRPr="00A843EB">
        <w:rPr>
          <w:lang w:val="da-DK"/>
        </w:rPr>
        <w:t xml:space="preserve"> </w:t>
      </w:r>
      <w:r w:rsidRPr="00A843EB">
        <w:rPr>
          <w:i/>
          <w:lang w:val="da-DK"/>
        </w:rPr>
        <w:t xml:space="preserve">det </w:t>
      </w:r>
      <w:r w:rsidRPr="00A843EB">
        <w:rPr>
          <w:i/>
          <w:szCs w:val="18"/>
          <w:lang w:val="da-DK"/>
        </w:rPr>
        <w:t>vurderes i hvilket omfang med hvilket in</w:t>
      </w:r>
      <w:r w:rsidRPr="00A843EB">
        <w:rPr>
          <w:i/>
          <w:szCs w:val="18"/>
          <w:lang w:val="da-DK"/>
        </w:rPr>
        <w:t>d</w:t>
      </w:r>
      <w:r w:rsidRPr="00A843EB">
        <w:rPr>
          <w:i/>
          <w:szCs w:val="18"/>
          <w:lang w:val="da-DK"/>
        </w:rPr>
        <w:t>hold, at vilkårstekst, der ikke er markeret som mindstekrav, imødekommes, idet det vurderes positivt, såfremt den angivne vilkårstekst imødekommes, da denne vilkårstekst udtrykker ordregivers forretningsmæssige ønsker til vilkår, som er indeholdt i de enkelte dokumenter. Derudover skal tilbudsgiver være opmærksom på det nedenfor anførte vedrørende mindstekrav.</w:t>
      </w:r>
    </w:p>
    <w:p w14:paraId="1224B03F" w14:textId="77777777" w:rsidR="00A843EB" w:rsidRPr="00A843EB" w:rsidRDefault="00A843EB" w:rsidP="00A843EB">
      <w:pPr>
        <w:rPr>
          <w:i/>
          <w:szCs w:val="18"/>
          <w:lang w:val="da-DK"/>
        </w:rPr>
      </w:pPr>
    </w:p>
    <w:p w14:paraId="248A2DFD" w14:textId="77777777" w:rsidR="00A843EB" w:rsidRPr="00A843EB" w:rsidRDefault="00A843EB" w:rsidP="00A84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lang w:val="da-DK"/>
        </w:rPr>
      </w:pPr>
      <w:r w:rsidRPr="00A843EB">
        <w:rPr>
          <w:b/>
          <w:i/>
          <w:lang w:val="da-DK"/>
        </w:rPr>
        <w:t>Særlige forhold vedr. mindstekrav og grundlæggende elementer</w:t>
      </w:r>
    </w:p>
    <w:p w14:paraId="6413193A" w14:textId="77777777" w:rsidR="00A843EB" w:rsidRPr="00A843EB" w:rsidRDefault="00A843EB" w:rsidP="00A84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lang w:val="da-DK"/>
        </w:rPr>
      </w:pPr>
    </w:p>
    <w:p w14:paraId="4BBBA980" w14:textId="77777777" w:rsidR="00A843EB" w:rsidRPr="00A843EB" w:rsidRDefault="00A843EB" w:rsidP="00A84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da-DK"/>
        </w:rPr>
      </w:pPr>
      <w:r w:rsidRPr="00A843EB">
        <w:rPr>
          <w:i/>
          <w:lang w:val="da-DK"/>
        </w:rPr>
        <w:t>Bilaget indeholder alm. vilkårstekst. En del af denne vilkårstekst kan udgøre mindstekrav. Mindstekrav er angivet i bokse og mærket med ”</w:t>
      </w:r>
      <w:r w:rsidRPr="00A843EB">
        <w:rPr>
          <w:b/>
          <w:i/>
          <w:color w:val="FF0000"/>
          <w:lang w:val="da-DK"/>
        </w:rPr>
        <w:t>mindstekrav</w:t>
      </w:r>
      <w:r w:rsidRPr="00A843EB">
        <w:rPr>
          <w:i/>
          <w:lang w:val="da-DK"/>
        </w:rPr>
        <w:t>” e</w:t>
      </w:r>
      <w:r w:rsidRPr="00A843EB">
        <w:rPr>
          <w:i/>
          <w:lang w:val="da-DK"/>
        </w:rPr>
        <w:t>l</w:t>
      </w:r>
      <w:r w:rsidRPr="00A843EB">
        <w:rPr>
          <w:i/>
          <w:lang w:val="da-DK"/>
        </w:rPr>
        <w:t>ler ”[</w:t>
      </w:r>
      <w:r w:rsidRPr="00A843EB">
        <w:rPr>
          <w:b/>
          <w:i/>
          <w:color w:val="FF0000"/>
          <w:lang w:val="da-DK"/>
        </w:rPr>
        <w:t>MK</w:t>
      </w:r>
      <w:r w:rsidRPr="00A843EB">
        <w:rPr>
          <w:i/>
          <w:lang w:val="da-DK"/>
        </w:rPr>
        <w:t>]”.</w:t>
      </w:r>
    </w:p>
    <w:p w14:paraId="79626EC2" w14:textId="77777777" w:rsidR="00A843EB" w:rsidRPr="00A843EB" w:rsidRDefault="00A843EB" w:rsidP="00A84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da-DK"/>
        </w:rPr>
      </w:pPr>
      <w:r w:rsidRPr="00A843EB">
        <w:rPr>
          <w:i/>
          <w:lang w:val="da-DK"/>
        </w:rPr>
        <w:t xml:space="preserve">Sådanne mindstekrav </w:t>
      </w:r>
      <w:r w:rsidRPr="00A843EB">
        <w:rPr>
          <w:b/>
          <w:i/>
          <w:lang w:val="da-DK"/>
        </w:rPr>
        <w:t>skal</w:t>
      </w:r>
      <w:r w:rsidRPr="00A843EB">
        <w:rPr>
          <w:i/>
          <w:lang w:val="da-DK"/>
        </w:rPr>
        <w:t xml:space="preserve"> opfyldes. Opfyldes et mindstekrav ikke, betragtes ti</w:t>
      </w:r>
      <w:r w:rsidRPr="00A843EB">
        <w:rPr>
          <w:i/>
          <w:lang w:val="da-DK"/>
        </w:rPr>
        <w:t>l</w:t>
      </w:r>
      <w:r w:rsidRPr="00A843EB">
        <w:rPr>
          <w:i/>
          <w:lang w:val="da-DK"/>
        </w:rPr>
        <w:t xml:space="preserve">buddet som ikke-konditionsmæssigt og vil som følge heraf blive afvist. </w:t>
      </w:r>
    </w:p>
    <w:p w14:paraId="504011D2" w14:textId="77777777" w:rsidR="00A843EB" w:rsidRPr="00A843EB" w:rsidRDefault="00A843EB" w:rsidP="00A84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da-DK"/>
        </w:rPr>
      </w:pPr>
    </w:p>
    <w:p w14:paraId="44F87D2E" w14:textId="77777777" w:rsidR="00A843EB" w:rsidRPr="00A843EB" w:rsidRDefault="00A843EB" w:rsidP="00A84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da-DK"/>
        </w:rPr>
      </w:pPr>
      <w:r w:rsidRPr="00A843EB">
        <w:rPr>
          <w:i/>
          <w:lang w:val="da-DK"/>
        </w:rPr>
        <w:lastRenderedPageBreak/>
        <w:t xml:space="preserve">Tilbudsgiver skal være opmærksom på, at tilføjelser eller ændringer i vilkårstekst kan kollidere med mindstekrav, selv om tilføjelserne eller ændringerne foretages uden for de steder, der er markeret som mindstekrav. </w:t>
      </w:r>
    </w:p>
    <w:p w14:paraId="0BE72A07" w14:textId="77777777" w:rsidR="00A843EB" w:rsidRPr="00A843EB" w:rsidRDefault="00A843EB" w:rsidP="00A84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da-DK"/>
        </w:rPr>
      </w:pPr>
    </w:p>
    <w:p w14:paraId="3E43F9A1" w14:textId="77777777" w:rsidR="00A843EB" w:rsidRPr="00A843EB" w:rsidRDefault="00A843EB" w:rsidP="00A84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da-DK"/>
        </w:rPr>
      </w:pPr>
      <w:r w:rsidRPr="00A843EB">
        <w:rPr>
          <w:i/>
          <w:lang w:val="da-DK"/>
        </w:rPr>
        <w:t xml:space="preserve">Tilbudsgiver skal ligeledes være opmærksom på, at tilføjelser eller ændringer til vilkårstekst kan udgøre ændringer til grundlæggende elementer med den følge, at tilbuddet vil blive afvist som </w:t>
      </w:r>
      <w:proofErr w:type="spellStart"/>
      <w:r w:rsidRPr="00A843EB">
        <w:rPr>
          <w:i/>
          <w:lang w:val="da-DK"/>
        </w:rPr>
        <w:t>ukonditionsmæssigt</w:t>
      </w:r>
      <w:proofErr w:type="spellEnd"/>
      <w:r w:rsidRPr="00A843EB">
        <w:rPr>
          <w:i/>
          <w:lang w:val="da-DK"/>
        </w:rPr>
        <w:t xml:space="preserve">. </w:t>
      </w:r>
    </w:p>
    <w:p w14:paraId="50CC59F9" w14:textId="77777777" w:rsidR="00A843EB" w:rsidRDefault="00A843EB" w:rsidP="007D6771">
      <w:pPr>
        <w:rPr>
          <w:i/>
          <w:lang w:val="da-DK"/>
        </w:rPr>
      </w:pPr>
    </w:p>
    <w:p w14:paraId="08527FCC" w14:textId="77777777" w:rsidR="007D6771" w:rsidRPr="000E6A7F" w:rsidRDefault="007D6771" w:rsidP="007D6771">
      <w:pPr>
        <w:rPr>
          <w:i/>
          <w:lang w:val="da-DK"/>
        </w:rPr>
      </w:pPr>
      <w:r w:rsidRPr="000E6A7F">
        <w:rPr>
          <w:i/>
          <w:lang w:val="da-DK"/>
        </w:rPr>
        <w:t>Afvigelser over for vilkårsafsnit i et bilag skal markeres med ændringsmarkering (”</w:t>
      </w:r>
      <w:proofErr w:type="spellStart"/>
      <w:r w:rsidRPr="000E6A7F">
        <w:rPr>
          <w:i/>
          <w:lang w:val="da-DK"/>
        </w:rPr>
        <w:t>Track</w:t>
      </w:r>
      <w:proofErr w:type="spellEnd"/>
      <w:r w:rsidRPr="000E6A7F">
        <w:rPr>
          <w:i/>
          <w:lang w:val="da-DK"/>
        </w:rPr>
        <w:t xml:space="preserve"> Changes”) eller på anden måde tydeligt fremhæves.</w:t>
      </w:r>
    </w:p>
    <w:p w14:paraId="5FFD78EB" w14:textId="77777777" w:rsidR="007D6771" w:rsidRPr="000E6A7F" w:rsidRDefault="007D6771" w:rsidP="007D6771">
      <w:pPr>
        <w:rPr>
          <w:i/>
          <w:lang w:val="da-DK"/>
        </w:rPr>
      </w:pPr>
    </w:p>
    <w:p w14:paraId="1A14B7F9" w14:textId="77777777" w:rsidR="007D6771" w:rsidRPr="000E6A7F" w:rsidRDefault="007D6771" w:rsidP="007D6771">
      <w:pPr>
        <w:rPr>
          <w:i/>
          <w:lang w:val="da-DK"/>
        </w:rPr>
      </w:pPr>
      <w:r w:rsidRPr="000E6A7F">
        <w:rPr>
          <w:i/>
          <w:lang w:val="da-DK"/>
        </w:rPr>
        <w:t>Dette afsnit under overskriften ”Vejledning til Tilbudsgiver” vil ikke indgå i den endelige Kontrakt.</w:t>
      </w:r>
    </w:p>
    <w:p w14:paraId="27E294D0" w14:textId="77777777" w:rsidR="00787BD8" w:rsidRPr="000E6A7F" w:rsidRDefault="00787BD8" w:rsidP="009B3473">
      <w:pPr>
        <w:rPr>
          <w:i/>
          <w:lang w:val="da-DK"/>
        </w:rPr>
      </w:pPr>
    </w:p>
    <w:p w14:paraId="3A73C2BC" w14:textId="50CCD5AF" w:rsidR="00462AFD" w:rsidRPr="000E6A7F" w:rsidRDefault="00462AFD" w:rsidP="009B3473">
      <w:pPr>
        <w:rPr>
          <w:i/>
          <w:lang w:val="da-DK"/>
        </w:rPr>
      </w:pPr>
      <w:r w:rsidRPr="000E6A7F">
        <w:rPr>
          <w:i/>
          <w:lang w:val="da-DK"/>
        </w:rPr>
        <w:t xml:space="preserve">Tilbudsgivers udfyldelse af dette bilag vil blive vurderet </w:t>
      </w:r>
      <w:r w:rsidR="002B7318" w:rsidRPr="000E6A7F">
        <w:rPr>
          <w:i/>
          <w:lang w:val="da-DK"/>
        </w:rPr>
        <w:t xml:space="preserve">i overensstemmelse med underkriteriet </w:t>
      </w:r>
      <w:r w:rsidR="00AF5C14" w:rsidRPr="000E6A7F">
        <w:rPr>
          <w:i/>
          <w:lang w:val="da-DK"/>
        </w:rPr>
        <w:t>”Proces og vedligeholdelseskvalitet”</w:t>
      </w:r>
      <w:r w:rsidR="002B7318" w:rsidRPr="000E6A7F">
        <w:rPr>
          <w:i/>
          <w:lang w:val="da-DK"/>
        </w:rPr>
        <w:t>.</w:t>
      </w:r>
    </w:p>
    <w:p w14:paraId="0602719B" w14:textId="77777777" w:rsidR="00462AFD" w:rsidRPr="000E6A7F" w:rsidRDefault="00462AFD" w:rsidP="009B3473">
      <w:pPr>
        <w:spacing w:line="240" w:lineRule="auto"/>
        <w:jc w:val="left"/>
        <w:rPr>
          <w:lang w:val="da-DK"/>
        </w:rPr>
      </w:pPr>
      <w:r w:rsidRPr="000E6A7F">
        <w:rPr>
          <w:lang w:val="da-DK"/>
        </w:rPr>
        <w:br w:type="page"/>
      </w:r>
    </w:p>
    <w:p w14:paraId="26CCE97A" w14:textId="77777777" w:rsidR="00462AFD" w:rsidRPr="009A19D0" w:rsidRDefault="00462AFD" w:rsidP="00536C09">
      <w:pPr>
        <w:pStyle w:val="Heading1"/>
      </w:pPr>
      <w:bookmarkStart w:id="0" w:name="_Ref275200856"/>
      <w:bookmarkStart w:id="1" w:name="_Toc489610809"/>
      <w:proofErr w:type="spellStart"/>
      <w:r w:rsidRPr="009A19D0">
        <w:lastRenderedPageBreak/>
        <w:t>Indledning</w:t>
      </w:r>
      <w:bookmarkEnd w:id="0"/>
      <w:bookmarkEnd w:id="1"/>
      <w:proofErr w:type="spellEnd"/>
    </w:p>
    <w:p w14:paraId="1E25C091" w14:textId="77777777" w:rsidR="007D6771" w:rsidRPr="000E6A7F" w:rsidRDefault="00462AFD" w:rsidP="00467A10">
      <w:pPr>
        <w:rPr>
          <w:lang w:val="da-DK"/>
        </w:rPr>
      </w:pPr>
      <w:r w:rsidRPr="000E6A7F">
        <w:rPr>
          <w:lang w:val="da-DK"/>
        </w:rPr>
        <w:t xml:space="preserve">Dette bilag beskriver </w:t>
      </w:r>
      <w:r w:rsidR="0059626E" w:rsidRPr="000E6A7F">
        <w:rPr>
          <w:lang w:val="da-DK"/>
        </w:rPr>
        <w:t>L</w:t>
      </w:r>
      <w:r w:rsidRPr="000E6A7F">
        <w:rPr>
          <w:lang w:val="da-DK"/>
        </w:rPr>
        <w:t xml:space="preserve">everancens servicemål. </w:t>
      </w:r>
    </w:p>
    <w:p w14:paraId="29594CF3" w14:textId="77777777" w:rsidR="007D6771" w:rsidRPr="000E6A7F" w:rsidRDefault="007D6771" w:rsidP="00467A10">
      <w:pPr>
        <w:rPr>
          <w:lang w:val="da-DK"/>
        </w:rPr>
      </w:pPr>
    </w:p>
    <w:p w14:paraId="61E9CAAF" w14:textId="48794D11" w:rsidR="00462AFD" w:rsidRPr="000E6A7F" w:rsidRDefault="00462AFD" w:rsidP="007D6771">
      <w:pPr>
        <w:rPr>
          <w:lang w:val="da-DK"/>
        </w:rPr>
      </w:pPr>
      <w:r w:rsidRPr="000E6A7F">
        <w:rPr>
          <w:lang w:val="da-DK"/>
        </w:rPr>
        <w:t xml:space="preserve">De anførte servicemål skal </w:t>
      </w:r>
      <w:r w:rsidR="007D6771" w:rsidRPr="000E6A7F">
        <w:rPr>
          <w:lang w:val="da-DK"/>
        </w:rPr>
        <w:t xml:space="preserve">være opfyldt på tidspunktet for </w:t>
      </w:r>
      <w:r w:rsidRPr="000E6A7F">
        <w:rPr>
          <w:lang w:val="da-DK"/>
        </w:rPr>
        <w:t xml:space="preserve">Kundens </w:t>
      </w:r>
      <w:r w:rsidR="001F317C" w:rsidRPr="000E6A7F">
        <w:rPr>
          <w:lang w:val="da-DK"/>
        </w:rPr>
        <w:t>I</w:t>
      </w:r>
      <w:r w:rsidRPr="000E6A7F">
        <w:rPr>
          <w:lang w:val="da-DK"/>
        </w:rPr>
        <w:t>brugtagning</w:t>
      </w:r>
      <w:r w:rsidR="00EA044F">
        <w:rPr>
          <w:lang w:val="da-DK"/>
        </w:rPr>
        <w:t xml:space="preserve"> efter Overtagelsesdagen. </w:t>
      </w:r>
      <w:r w:rsidRPr="000E6A7F">
        <w:rPr>
          <w:lang w:val="da-DK"/>
        </w:rPr>
        <w:t xml:space="preserve"> </w:t>
      </w:r>
    </w:p>
    <w:p w14:paraId="6111958E" w14:textId="77777777" w:rsidR="00462AFD" w:rsidRPr="000E6A7F" w:rsidRDefault="00462AFD" w:rsidP="00467A10">
      <w:pPr>
        <w:rPr>
          <w:lang w:val="da-DK"/>
        </w:rPr>
      </w:pPr>
    </w:p>
    <w:p w14:paraId="7AA35DB2" w14:textId="77777777" w:rsidR="006B159E" w:rsidRPr="000E6A7F" w:rsidRDefault="006B159E" w:rsidP="00467A10">
      <w:pPr>
        <w:rPr>
          <w:lang w:val="da-DK"/>
        </w:rPr>
      </w:pPr>
      <w:r w:rsidRPr="000E6A7F">
        <w:rPr>
          <w:lang w:val="da-DK"/>
        </w:rPr>
        <w:t>Servicemålene omfatter enhver del af Leverancen, medmindre andet er særskilt anført i dette bilag.</w:t>
      </w:r>
      <w:r w:rsidR="003F09A7" w:rsidRPr="000E6A7F">
        <w:rPr>
          <w:lang w:val="da-DK"/>
        </w:rPr>
        <w:t xml:space="preserve"> </w:t>
      </w:r>
    </w:p>
    <w:p w14:paraId="539BB989" w14:textId="77777777" w:rsidR="006B159E" w:rsidRPr="000E6A7F" w:rsidRDefault="006B159E" w:rsidP="00467A10">
      <w:pPr>
        <w:rPr>
          <w:lang w:val="da-DK"/>
        </w:rPr>
      </w:pPr>
    </w:p>
    <w:p w14:paraId="18299F01" w14:textId="77777777" w:rsidR="006B159E" w:rsidRPr="000E6A7F" w:rsidRDefault="006B159E" w:rsidP="00467A10">
      <w:pPr>
        <w:rPr>
          <w:lang w:val="da-DK"/>
        </w:rPr>
      </w:pPr>
      <w:r w:rsidRPr="000E6A7F">
        <w:rPr>
          <w:lang w:val="da-DK"/>
        </w:rPr>
        <w:t>Der opgøres servicemål</w:t>
      </w:r>
      <w:r w:rsidR="000A5C26" w:rsidRPr="000E6A7F">
        <w:rPr>
          <w:lang w:val="da-DK"/>
        </w:rPr>
        <w:t xml:space="preserve"> for følgende</w:t>
      </w:r>
      <w:r w:rsidRPr="000E6A7F">
        <w:rPr>
          <w:lang w:val="da-DK"/>
        </w:rPr>
        <w:t xml:space="preserve">: </w:t>
      </w:r>
    </w:p>
    <w:p w14:paraId="0FC5A1DD" w14:textId="77777777" w:rsidR="006B159E" w:rsidRPr="000E6A7F" w:rsidRDefault="006B159E" w:rsidP="00467A10">
      <w:pPr>
        <w:rPr>
          <w:lang w:val="da-DK"/>
        </w:rPr>
      </w:pPr>
    </w:p>
    <w:p w14:paraId="2BDF4D1D" w14:textId="77777777" w:rsidR="006B159E" w:rsidRPr="009A19D0" w:rsidRDefault="006B159E" w:rsidP="00BC2DE7">
      <w:pPr>
        <w:pStyle w:val="ListParagraph"/>
        <w:numPr>
          <w:ilvl w:val="0"/>
          <w:numId w:val="6"/>
        </w:numPr>
      </w:pPr>
      <w:proofErr w:type="spellStart"/>
      <w:r w:rsidRPr="009A19D0">
        <w:t>Driftseffektivitet</w:t>
      </w:r>
      <w:proofErr w:type="spellEnd"/>
      <w:r w:rsidRPr="009A19D0">
        <w:t xml:space="preserve">, </w:t>
      </w:r>
      <w:proofErr w:type="spellStart"/>
      <w:r w:rsidRPr="009A19D0">
        <w:t>jf</w:t>
      </w:r>
      <w:proofErr w:type="spellEnd"/>
      <w:r w:rsidRPr="009A19D0">
        <w:t xml:space="preserve">. </w:t>
      </w:r>
      <w:proofErr w:type="spellStart"/>
      <w:r w:rsidRPr="009A19D0">
        <w:t>afsnit</w:t>
      </w:r>
      <w:proofErr w:type="spellEnd"/>
      <w:r w:rsidRPr="009A19D0">
        <w:t xml:space="preserve"> </w:t>
      </w:r>
      <w:r w:rsidR="008B4D67" w:rsidRPr="009A19D0">
        <w:fldChar w:fldCharType="begin"/>
      </w:r>
      <w:r w:rsidRPr="009A19D0">
        <w:instrText xml:space="preserve"> REF _Ref347172945 \r \h </w:instrText>
      </w:r>
      <w:r w:rsidR="008B4D67" w:rsidRPr="009A19D0">
        <w:fldChar w:fldCharType="separate"/>
      </w:r>
      <w:r w:rsidR="00115F56">
        <w:t>2</w:t>
      </w:r>
      <w:r w:rsidR="008B4D67" w:rsidRPr="009A19D0">
        <w:fldChar w:fldCharType="end"/>
      </w:r>
    </w:p>
    <w:p w14:paraId="309E235C" w14:textId="77777777" w:rsidR="006B159E" w:rsidRPr="009A19D0" w:rsidRDefault="006B159E" w:rsidP="00BC2DE7">
      <w:pPr>
        <w:pStyle w:val="ListParagraph"/>
        <w:numPr>
          <w:ilvl w:val="0"/>
          <w:numId w:val="6"/>
        </w:numPr>
      </w:pPr>
      <w:proofErr w:type="spellStart"/>
      <w:r w:rsidRPr="009A19D0">
        <w:t>Svartider</w:t>
      </w:r>
      <w:proofErr w:type="spellEnd"/>
      <w:r w:rsidRPr="009A19D0">
        <w:t xml:space="preserve">, </w:t>
      </w:r>
      <w:proofErr w:type="spellStart"/>
      <w:r w:rsidRPr="009A19D0">
        <w:t>jf</w:t>
      </w:r>
      <w:proofErr w:type="spellEnd"/>
      <w:r w:rsidRPr="009A19D0">
        <w:t xml:space="preserve">. </w:t>
      </w:r>
      <w:proofErr w:type="spellStart"/>
      <w:r w:rsidRPr="009A19D0">
        <w:t>afsnit</w:t>
      </w:r>
      <w:proofErr w:type="spellEnd"/>
      <w:r w:rsidRPr="009A19D0">
        <w:t xml:space="preserve"> </w:t>
      </w:r>
      <w:r w:rsidR="008B4D67" w:rsidRPr="009A19D0">
        <w:fldChar w:fldCharType="begin"/>
      </w:r>
      <w:r w:rsidRPr="009A19D0">
        <w:instrText xml:space="preserve"> REF _Ref275198188 \r \h </w:instrText>
      </w:r>
      <w:r w:rsidR="008B4D67" w:rsidRPr="009A19D0">
        <w:fldChar w:fldCharType="separate"/>
      </w:r>
      <w:r w:rsidR="00115F56">
        <w:t>3</w:t>
      </w:r>
      <w:r w:rsidR="008B4D67" w:rsidRPr="009A19D0">
        <w:fldChar w:fldCharType="end"/>
      </w:r>
    </w:p>
    <w:p w14:paraId="3DBF4163" w14:textId="77777777" w:rsidR="006B159E" w:rsidRPr="009A19D0" w:rsidRDefault="006B159E" w:rsidP="00BC2DE7">
      <w:pPr>
        <w:pStyle w:val="ListParagraph"/>
        <w:numPr>
          <w:ilvl w:val="0"/>
          <w:numId w:val="6"/>
        </w:numPr>
      </w:pPr>
      <w:proofErr w:type="spellStart"/>
      <w:r w:rsidRPr="009A19D0">
        <w:t>Fejlafhjælpning</w:t>
      </w:r>
      <w:proofErr w:type="spellEnd"/>
      <w:r w:rsidRPr="009A19D0">
        <w:t xml:space="preserve">, </w:t>
      </w:r>
      <w:proofErr w:type="spellStart"/>
      <w:r w:rsidRPr="009A19D0">
        <w:t>jf</w:t>
      </w:r>
      <w:proofErr w:type="spellEnd"/>
      <w:r w:rsidRPr="009A19D0">
        <w:t xml:space="preserve">. </w:t>
      </w:r>
      <w:proofErr w:type="spellStart"/>
      <w:r w:rsidRPr="009A19D0">
        <w:t>afsnit</w:t>
      </w:r>
      <w:proofErr w:type="spellEnd"/>
      <w:r w:rsidRPr="009A19D0">
        <w:t xml:space="preserve"> </w:t>
      </w:r>
      <w:r w:rsidR="008B4D67" w:rsidRPr="009A19D0">
        <w:fldChar w:fldCharType="begin"/>
      </w:r>
      <w:r w:rsidRPr="009A19D0">
        <w:instrText xml:space="preserve"> REF _Ref347172964 \r \h </w:instrText>
      </w:r>
      <w:r w:rsidR="008B4D67" w:rsidRPr="009A19D0">
        <w:fldChar w:fldCharType="separate"/>
      </w:r>
      <w:r w:rsidR="00115F56">
        <w:t>4</w:t>
      </w:r>
      <w:r w:rsidR="008B4D67" w:rsidRPr="009A19D0">
        <w:fldChar w:fldCharType="end"/>
      </w:r>
    </w:p>
    <w:p w14:paraId="6D3C38F2" w14:textId="77777777" w:rsidR="000A5C26" w:rsidRPr="009A19D0" w:rsidRDefault="00D512E6" w:rsidP="00BC2DE7">
      <w:pPr>
        <w:pStyle w:val="ListParagraph"/>
        <w:numPr>
          <w:ilvl w:val="0"/>
          <w:numId w:val="6"/>
        </w:numPr>
      </w:pPr>
      <w:r w:rsidRPr="009A19D0">
        <w:t>S</w:t>
      </w:r>
      <w:r w:rsidR="000A5C26" w:rsidRPr="009A19D0">
        <w:t xml:space="preserve">upport, </w:t>
      </w:r>
      <w:proofErr w:type="spellStart"/>
      <w:r w:rsidR="000A5C26" w:rsidRPr="009A19D0">
        <w:t>jf</w:t>
      </w:r>
      <w:proofErr w:type="spellEnd"/>
      <w:r w:rsidR="000A5C26" w:rsidRPr="009A19D0">
        <w:t xml:space="preserve">. </w:t>
      </w:r>
      <w:proofErr w:type="spellStart"/>
      <w:r w:rsidR="000A5C26" w:rsidRPr="009A19D0">
        <w:t>afsnit</w:t>
      </w:r>
      <w:proofErr w:type="spellEnd"/>
      <w:r w:rsidR="000A5C26" w:rsidRPr="009A19D0">
        <w:t xml:space="preserve"> </w:t>
      </w:r>
      <w:r w:rsidR="008B4D67" w:rsidRPr="009A19D0">
        <w:fldChar w:fldCharType="begin"/>
      </w:r>
      <w:r w:rsidR="000A5C26" w:rsidRPr="009A19D0">
        <w:instrText xml:space="preserve"> REF _Ref347177114 \r \h </w:instrText>
      </w:r>
      <w:r w:rsidR="008B4D67" w:rsidRPr="009A19D0">
        <w:fldChar w:fldCharType="separate"/>
      </w:r>
      <w:r w:rsidR="00115F56">
        <w:t>5</w:t>
      </w:r>
      <w:r w:rsidR="008B4D67" w:rsidRPr="009A19D0">
        <w:fldChar w:fldCharType="end"/>
      </w:r>
    </w:p>
    <w:p w14:paraId="3A618EC8" w14:textId="77777777" w:rsidR="006B159E" w:rsidRPr="009A19D0" w:rsidRDefault="006B159E" w:rsidP="00BC2DE7">
      <w:pPr>
        <w:pStyle w:val="ListParagraph"/>
        <w:numPr>
          <w:ilvl w:val="0"/>
          <w:numId w:val="6"/>
        </w:numPr>
      </w:pPr>
      <w:proofErr w:type="spellStart"/>
      <w:r w:rsidRPr="009A19D0">
        <w:t>Rapportering</w:t>
      </w:r>
      <w:proofErr w:type="spellEnd"/>
      <w:r w:rsidRPr="009A19D0">
        <w:t xml:space="preserve">, </w:t>
      </w:r>
      <w:proofErr w:type="spellStart"/>
      <w:r w:rsidRPr="009A19D0">
        <w:t>jf</w:t>
      </w:r>
      <w:proofErr w:type="spellEnd"/>
      <w:r w:rsidRPr="009A19D0">
        <w:t xml:space="preserve">. </w:t>
      </w:r>
      <w:proofErr w:type="spellStart"/>
      <w:r w:rsidRPr="009A19D0">
        <w:t>afsnit</w:t>
      </w:r>
      <w:proofErr w:type="spellEnd"/>
      <w:r w:rsidRPr="009A19D0">
        <w:t xml:space="preserve"> </w:t>
      </w:r>
      <w:r w:rsidR="008B4D67" w:rsidRPr="009A19D0">
        <w:fldChar w:fldCharType="begin"/>
      </w:r>
      <w:r w:rsidR="000A5C26" w:rsidRPr="009A19D0">
        <w:instrText xml:space="preserve"> REF _Ref274738913 \r \h </w:instrText>
      </w:r>
      <w:r w:rsidR="008B4D67" w:rsidRPr="009A19D0">
        <w:fldChar w:fldCharType="separate"/>
      </w:r>
      <w:r w:rsidR="00115F56">
        <w:t>6</w:t>
      </w:r>
      <w:r w:rsidR="008B4D67" w:rsidRPr="009A19D0">
        <w:fldChar w:fldCharType="end"/>
      </w:r>
    </w:p>
    <w:p w14:paraId="4BAF53AA" w14:textId="77777777" w:rsidR="006B159E" w:rsidRPr="009A19D0" w:rsidRDefault="006B159E" w:rsidP="00467A10"/>
    <w:p w14:paraId="202985C3" w14:textId="77777777" w:rsidR="000A5C26" w:rsidRPr="000E6A7F" w:rsidRDefault="000A5C26" w:rsidP="000A5C26">
      <w:pPr>
        <w:rPr>
          <w:lang w:val="da-DK"/>
        </w:rPr>
      </w:pPr>
      <w:r w:rsidRPr="000E6A7F">
        <w:rPr>
          <w:lang w:val="da-DK"/>
        </w:rPr>
        <w:t xml:space="preserve">Servicemålene for driftseffektivitet og svartider skal være gældende i en normal driftssituation, jf. </w:t>
      </w:r>
      <w:r w:rsidR="00B11F62" w:rsidRPr="000E6A7F">
        <w:rPr>
          <w:lang w:val="da-DK"/>
        </w:rPr>
        <w:t xml:space="preserve">afsnit </w:t>
      </w:r>
      <w:r w:rsidR="008B4D67" w:rsidRPr="009A19D0">
        <w:fldChar w:fldCharType="begin"/>
      </w:r>
      <w:r w:rsidR="00B11F62" w:rsidRPr="000E6A7F">
        <w:rPr>
          <w:lang w:val="da-DK"/>
        </w:rPr>
        <w:instrText xml:space="preserve"> REF _Ref348964993 \r \h </w:instrText>
      </w:r>
      <w:r w:rsidR="008B4D67" w:rsidRPr="009A19D0">
        <w:fldChar w:fldCharType="separate"/>
      </w:r>
      <w:r w:rsidR="00115F56">
        <w:rPr>
          <w:lang w:val="da-DK"/>
        </w:rPr>
        <w:t>3.1</w:t>
      </w:r>
      <w:r w:rsidR="008B4D67" w:rsidRPr="009A19D0">
        <w:fldChar w:fldCharType="end"/>
      </w:r>
      <w:r w:rsidRPr="000E6A7F">
        <w:rPr>
          <w:lang w:val="da-DK"/>
        </w:rPr>
        <w:t xml:space="preserve">. </w:t>
      </w:r>
    </w:p>
    <w:p w14:paraId="73FD5DFB" w14:textId="77777777" w:rsidR="000A5C26" w:rsidRPr="000E6A7F" w:rsidRDefault="000A5C26" w:rsidP="00467A10">
      <w:pPr>
        <w:rPr>
          <w:lang w:val="da-DK"/>
        </w:rPr>
      </w:pPr>
    </w:p>
    <w:p w14:paraId="5A0B65B6" w14:textId="69B5304C" w:rsidR="006B159E" w:rsidRPr="000E6A7F" w:rsidRDefault="006B159E" w:rsidP="00467A10">
      <w:pPr>
        <w:rPr>
          <w:lang w:val="da-DK"/>
        </w:rPr>
      </w:pPr>
      <w:r w:rsidRPr="000E6A7F">
        <w:rPr>
          <w:lang w:val="da-DK"/>
        </w:rPr>
        <w:t xml:space="preserve">Leverandøren skal i hver </w:t>
      </w:r>
      <w:proofErr w:type="spellStart"/>
      <w:r w:rsidR="00937720" w:rsidRPr="000E6A7F">
        <w:rPr>
          <w:lang w:val="da-DK"/>
        </w:rPr>
        <w:t>kvartals</w:t>
      </w:r>
      <w:r w:rsidRPr="000E6A7F">
        <w:rPr>
          <w:lang w:val="da-DK"/>
        </w:rPr>
        <w:t>srapport</w:t>
      </w:r>
      <w:proofErr w:type="spellEnd"/>
      <w:r w:rsidRPr="000E6A7F">
        <w:rPr>
          <w:lang w:val="da-DK"/>
        </w:rPr>
        <w:t xml:space="preserve">, jf. </w:t>
      </w:r>
      <w:r w:rsidR="001E7043" w:rsidRPr="000E6A7F">
        <w:rPr>
          <w:lang w:val="da-DK"/>
        </w:rPr>
        <w:t>afsnit</w:t>
      </w:r>
      <w:r w:rsidRPr="000E6A7F">
        <w:rPr>
          <w:lang w:val="da-DK"/>
        </w:rPr>
        <w:t xml:space="preserve"> </w:t>
      </w:r>
      <w:r w:rsidR="008B4D67" w:rsidRPr="009A19D0">
        <w:fldChar w:fldCharType="begin"/>
      </w:r>
      <w:r w:rsidR="000A5C26" w:rsidRPr="000E6A7F">
        <w:rPr>
          <w:lang w:val="da-DK"/>
        </w:rPr>
        <w:instrText xml:space="preserve"> REF _Ref274738913 \r \h </w:instrText>
      </w:r>
      <w:r w:rsidR="008B4D67" w:rsidRPr="009A19D0">
        <w:fldChar w:fldCharType="separate"/>
      </w:r>
      <w:r w:rsidR="00115F56">
        <w:rPr>
          <w:lang w:val="da-DK"/>
        </w:rPr>
        <w:t>6</w:t>
      </w:r>
      <w:r w:rsidR="008B4D67" w:rsidRPr="009A19D0">
        <w:fldChar w:fldCharType="end"/>
      </w:r>
      <w:r w:rsidR="001F317C" w:rsidRPr="000E6A7F">
        <w:rPr>
          <w:lang w:val="da-DK"/>
        </w:rPr>
        <w:t>,</w:t>
      </w:r>
      <w:r w:rsidRPr="000E6A7F">
        <w:rPr>
          <w:lang w:val="da-DK"/>
        </w:rPr>
        <w:t xml:space="preserve"> foretage afrapportering på alle de i dette bilag angivne </w:t>
      </w:r>
      <w:r w:rsidR="001F317C" w:rsidRPr="000E6A7F">
        <w:rPr>
          <w:lang w:val="da-DK"/>
        </w:rPr>
        <w:t>s</w:t>
      </w:r>
      <w:r w:rsidRPr="000E6A7F">
        <w:rPr>
          <w:lang w:val="da-DK"/>
        </w:rPr>
        <w:t>ervicemål.</w:t>
      </w:r>
    </w:p>
    <w:p w14:paraId="0249D6CE" w14:textId="77777777" w:rsidR="00462AFD" w:rsidRPr="000E6A7F" w:rsidRDefault="00462AFD" w:rsidP="00467A10">
      <w:pPr>
        <w:rPr>
          <w:lang w:val="da-DK"/>
        </w:rPr>
      </w:pPr>
    </w:p>
    <w:p w14:paraId="4FFD0097" w14:textId="1C2F8115" w:rsidR="00F760F3" w:rsidRPr="000E6A7F" w:rsidRDefault="00F760F3" w:rsidP="00467A10">
      <w:pPr>
        <w:rPr>
          <w:lang w:val="da-DK"/>
        </w:rPr>
      </w:pPr>
      <w:r w:rsidRPr="000E6A7F">
        <w:rPr>
          <w:lang w:val="da-DK"/>
        </w:rPr>
        <w:t xml:space="preserve">I bilaget anvendes begreber såsom ”incidents”, ”problems”, ”service </w:t>
      </w:r>
      <w:proofErr w:type="spellStart"/>
      <w:r w:rsidRPr="000E6A7F">
        <w:rPr>
          <w:lang w:val="da-DK"/>
        </w:rPr>
        <w:t>requests</w:t>
      </w:r>
      <w:proofErr w:type="spellEnd"/>
      <w:r w:rsidRPr="000E6A7F">
        <w:rPr>
          <w:lang w:val="da-DK"/>
        </w:rPr>
        <w:t>”, ”</w:t>
      </w:r>
      <w:proofErr w:type="spellStart"/>
      <w:r w:rsidRPr="000E6A7F">
        <w:rPr>
          <w:lang w:val="da-DK"/>
        </w:rPr>
        <w:t>reguest</w:t>
      </w:r>
      <w:proofErr w:type="spellEnd"/>
      <w:r w:rsidRPr="000E6A7F">
        <w:rPr>
          <w:lang w:val="da-DK"/>
        </w:rPr>
        <w:t xml:space="preserve"> for </w:t>
      </w:r>
      <w:proofErr w:type="spellStart"/>
      <w:r w:rsidRPr="000E6A7F">
        <w:rPr>
          <w:lang w:val="da-DK"/>
        </w:rPr>
        <w:t>changes</w:t>
      </w:r>
      <w:proofErr w:type="spellEnd"/>
      <w:r w:rsidRPr="000E6A7F">
        <w:rPr>
          <w:lang w:val="da-DK"/>
        </w:rPr>
        <w:t>” og lignende. Med sådanne begreber er tiltænkt en sædva</w:t>
      </w:r>
      <w:r w:rsidRPr="000E6A7F">
        <w:rPr>
          <w:lang w:val="da-DK"/>
        </w:rPr>
        <w:t>n</w:t>
      </w:r>
      <w:r w:rsidRPr="000E6A7F">
        <w:rPr>
          <w:lang w:val="da-DK"/>
        </w:rPr>
        <w:t>lig forståelse, jf. ITIL v3-rammeværket. Med begreberne er dog ikke tiltænkt en særskilt eller anden kontraktuel regulering, end hvad der følger af Kontrakten.</w:t>
      </w:r>
    </w:p>
    <w:p w14:paraId="54DF6CE6" w14:textId="77777777" w:rsidR="00F760F3" w:rsidRPr="000E6A7F" w:rsidRDefault="00F760F3" w:rsidP="00467A10">
      <w:pPr>
        <w:rPr>
          <w:lang w:val="da-DK"/>
        </w:rPr>
      </w:pPr>
    </w:p>
    <w:p w14:paraId="65C24E96" w14:textId="77777777" w:rsidR="00462AFD" w:rsidRPr="009A19D0" w:rsidRDefault="00462AFD" w:rsidP="00697F99">
      <w:pPr>
        <w:pStyle w:val="Heading1"/>
      </w:pPr>
      <w:bookmarkStart w:id="2" w:name="_Ref347172945"/>
      <w:bookmarkStart w:id="3" w:name="_Toc489610810"/>
      <w:proofErr w:type="spellStart"/>
      <w:r w:rsidRPr="009A19D0">
        <w:t>Driftseffektivitet</w:t>
      </w:r>
      <w:bookmarkEnd w:id="2"/>
      <w:bookmarkEnd w:id="3"/>
      <w:proofErr w:type="spellEnd"/>
    </w:p>
    <w:p w14:paraId="6A4DC1B5" w14:textId="1F440D3D" w:rsidR="00FB5076" w:rsidRPr="000E6A7F" w:rsidRDefault="006B1FED" w:rsidP="0028016C">
      <w:pPr>
        <w:rPr>
          <w:lang w:val="da-DK"/>
        </w:rPr>
      </w:pPr>
      <w:r w:rsidRPr="000E6A7F">
        <w:rPr>
          <w:lang w:val="da-DK"/>
        </w:rPr>
        <w:t>Leverancen</w:t>
      </w:r>
      <w:r w:rsidR="00FB5076" w:rsidRPr="000E6A7F">
        <w:rPr>
          <w:lang w:val="da-DK"/>
        </w:rPr>
        <w:t xml:space="preserve"> skal etableres og vedligeholdes med henblik på at være tilgængelig for Kunden hele døgnet rundt, alle årets dage.</w:t>
      </w:r>
    </w:p>
    <w:p w14:paraId="440D3F34" w14:textId="77777777" w:rsidR="00FB5076" w:rsidRPr="000E6A7F" w:rsidRDefault="00FB5076" w:rsidP="0028016C">
      <w:pPr>
        <w:rPr>
          <w:lang w:val="da-DK"/>
        </w:rPr>
      </w:pPr>
    </w:p>
    <w:p w14:paraId="4B3E90CC" w14:textId="4828622A" w:rsidR="005315FB" w:rsidRPr="009A19D0" w:rsidRDefault="005315FB" w:rsidP="008E1AE5">
      <w:pPr>
        <w:pStyle w:val="BodyText"/>
        <w:keepNext/>
        <w:keepLines/>
        <w:rPr>
          <w:lang w:val="da-DK"/>
        </w:rPr>
      </w:pPr>
      <w:r w:rsidRPr="009A19D0">
        <w:rPr>
          <w:lang w:val="da-DK"/>
        </w:rPr>
        <w:lastRenderedPageBreak/>
        <w:t xml:space="preserve">Den aftalte driftstid fremgår af </w:t>
      </w:r>
      <w:r w:rsidRPr="009A19D0">
        <w:fldChar w:fldCharType="begin"/>
      </w:r>
      <w:r w:rsidRPr="009A19D0">
        <w:rPr>
          <w:lang w:val="da-DK"/>
        </w:rPr>
        <w:instrText xml:space="preserve"> REF _Ref398880336 \h  \* MERGEFORMAT </w:instrText>
      </w:r>
      <w:r w:rsidRPr="009A19D0">
        <w:fldChar w:fldCharType="separate"/>
      </w:r>
      <w:r w:rsidR="00115F56" w:rsidRPr="00115F56">
        <w:rPr>
          <w:lang w:val="da-DK"/>
        </w:rPr>
        <w:t>Tabel 1</w:t>
      </w:r>
      <w:r w:rsidRPr="009A19D0">
        <w:fldChar w:fldCharType="end"/>
      </w:r>
      <w:r w:rsidRPr="009A19D0">
        <w:rPr>
          <w:lang w:val="da-DK"/>
        </w:rPr>
        <w:t>.</w:t>
      </w:r>
    </w:p>
    <w:p w14:paraId="3A45B2F5" w14:textId="77777777" w:rsidR="005315FB" w:rsidRPr="009A19D0" w:rsidRDefault="005315FB" w:rsidP="008E1AE5">
      <w:pPr>
        <w:pStyle w:val="BodyText"/>
        <w:keepNext/>
        <w:keepLines/>
        <w:rPr>
          <w:lang w:val="da-DK"/>
        </w:rPr>
      </w:pPr>
    </w:p>
    <w:p w14:paraId="1EEF3A78" w14:textId="45D7D8DC" w:rsidR="005315FB" w:rsidRPr="009A19D0" w:rsidRDefault="005315FB" w:rsidP="005315FB">
      <w:pPr>
        <w:pStyle w:val="Caption"/>
        <w:keepNext/>
        <w:rPr>
          <w:b w:val="0"/>
          <w:bCs w:val="0"/>
          <w:color w:val="auto"/>
          <w:szCs w:val="24"/>
        </w:rPr>
      </w:pPr>
      <w:bookmarkStart w:id="4" w:name="_Ref398880336"/>
      <w:proofErr w:type="spellStart"/>
      <w:r w:rsidRPr="009A19D0">
        <w:rPr>
          <w:b w:val="0"/>
          <w:bCs w:val="0"/>
          <w:color w:val="auto"/>
          <w:szCs w:val="24"/>
        </w:rPr>
        <w:t>Tabel</w:t>
      </w:r>
      <w:proofErr w:type="spellEnd"/>
      <w:r w:rsidRPr="009A19D0">
        <w:rPr>
          <w:b w:val="0"/>
          <w:bCs w:val="0"/>
          <w:color w:val="auto"/>
          <w:szCs w:val="24"/>
        </w:rPr>
        <w:t xml:space="preserve"> </w:t>
      </w:r>
      <w:r w:rsidR="00A07546" w:rsidRPr="009A19D0">
        <w:rPr>
          <w:b w:val="0"/>
          <w:bCs w:val="0"/>
          <w:color w:val="auto"/>
          <w:szCs w:val="24"/>
        </w:rPr>
        <w:fldChar w:fldCharType="begin"/>
      </w:r>
      <w:r w:rsidR="00A07546" w:rsidRPr="009A19D0">
        <w:rPr>
          <w:b w:val="0"/>
          <w:bCs w:val="0"/>
          <w:color w:val="auto"/>
          <w:szCs w:val="24"/>
        </w:rPr>
        <w:instrText xml:space="preserve"> SEQ Tabel \* ARABIC </w:instrText>
      </w:r>
      <w:r w:rsidR="00A07546" w:rsidRPr="009A19D0">
        <w:rPr>
          <w:b w:val="0"/>
          <w:bCs w:val="0"/>
          <w:color w:val="auto"/>
          <w:szCs w:val="24"/>
        </w:rPr>
        <w:fldChar w:fldCharType="separate"/>
      </w:r>
      <w:r w:rsidR="00115F56">
        <w:rPr>
          <w:b w:val="0"/>
          <w:bCs w:val="0"/>
          <w:noProof/>
          <w:color w:val="auto"/>
          <w:szCs w:val="24"/>
        </w:rPr>
        <w:t>1</w:t>
      </w:r>
      <w:r w:rsidR="00A07546" w:rsidRPr="009A19D0">
        <w:rPr>
          <w:b w:val="0"/>
          <w:bCs w:val="0"/>
          <w:color w:val="auto"/>
          <w:szCs w:val="24"/>
        </w:rPr>
        <w:fldChar w:fldCharType="end"/>
      </w:r>
      <w:bookmarkEnd w:id="4"/>
      <w:r w:rsidRPr="009A19D0">
        <w:rPr>
          <w:b w:val="0"/>
          <w:bCs w:val="0"/>
          <w:color w:val="auto"/>
          <w:szCs w:val="24"/>
        </w:rPr>
        <w:t xml:space="preserve">, </w:t>
      </w:r>
      <w:proofErr w:type="spellStart"/>
      <w:r w:rsidR="00333B7C" w:rsidRPr="009A19D0">
        <w:rPr>
          <w:b w:val="0"/>
          <w:bCs w:val="0"/>
          <w:color w:val="auto"/>
          <w:szCs w:val="24"/>
        </w:rPr>
        <w:t>Aftalt</w:t>
      </w:r>
      <w:proofErr w:type="spellEnd"/>
      <w:r w:rsidR="00333B7C" w:rsidRPr="009A19D0">
        <w:rPr>
          <w:b w:val="0"/>
          <w:bCs w:val="0"/>
          <w:color w:val="auto"/>
          <w:szCs w:val="24"/>
        </w:rPr>
        <w:t xml:space="preserve"> </w:t>
      </w:r>
      <w:proofErr w:type="spellStart"/>
      <w:r w:rsidR="006527C5" w:rsidRPr="009A19D0">
        <w:rPr>
          <w:b w:val="0"/>
          <w:bCs w:val="0"/>
          <w:color w:val="auto"/>
          <w:szCs w:val="24"/>
        </w:rPr>
        <w:t>driftstid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581"/>
        <w:gridCol w:w="3513"/>
      </w:tblGrid>
      <w:tr w:rsidR="001E3415" w:rsidRPr="009A19D0" w14:paraId="082C0C33" w14:textId="77777777" w:rsidTr="00BC2DE7">
        <w:tc>
          <w:tcPr>
            <w:tcW w:w="1951" w:type="dxa"/>
            <w:shd w:val="clear" w:color="auto" w:fill="E6E6E6"/>
          </w:tcPr>
          <w:p w14:paraId="5AA2E2C9" w14:textId="77777777" w:rsidR="005315FB" w:rsidRPr="009A19D0" w:rsidRDefault="005315FB" w:rsidP="005315FB">
            <w:pPr>
              <w:pStyle w:val="BodyText"/>
              <w:keepNext/>
              <w:keepLines/>
              <w:rPr>
                <w:b/>
              </w:rPr>
            </w:pPr>
            <w:r w:rsidRPr="009A19D0">
              <w:rPr>
                <w:b/>
              </w:rPr>
              <w:t>Type</w:t>
            </w:r>
          </w:p>
        </w:tc>
        <w:tc>
          <w:tcPr>
            <w:tcW w:w="2581" w:type="dxa"/>
            <w:shd w:val="clear" w:color="auto" w:fill="E6E6E6"/>
          </w:tcPr>
          <w:p w14:paraId="35E32704" w14:textId="77777777" w:rsidR="005315FB" w:rsidRPr="009A19D0" w:rsidRDefault="005315FB" w:rsidP="005315FB">
            <w:pPr>
              <w:pStyle w:val="BodyText"/>
              <w:keepNext/>
              <w:keepLines/>
              <w:rPr>
                <w:b/>
              </w:rPr>
            </w:pPr>
            <w:proofErr w:type="spellStart"/>
            <w:r w:rsidRPr="009A19D0">
              <w:rPr>
                <w:b/>
              </w:rPr>
              <w:t>Tidsinterval</w:t>
            </w:r>
            <w:proofErr w:type="spellEnd"/>
          </w:p>
        </w:tc>
        <w:tc>
          <w:tcPr>
            <w:tcW w:w="3513" w:type="dxa"/>
            <w:shd w:val="clear" w:color="auto" w:fill="E6E6E6"/>
          </w:tcPr>
          <w:p w14:paraId="665C90CE" w14:textId="77777777" w:rsidR="005315FB" w:rsidRPr="009A19D0" w:rsidRDefault="005315FB" w:rsidP="005315FB">
            <w:pPr>
              <w:pStyle w:val="BodyText"/>
              <w:keepNext/>
              <w:keepLines/>
              <w:rPr>
                <w:b/>
              </w:rPr>
            </w:pPr>
            <w:proofErr w:type="spellStart"/>
            <w:r w:rsidRPr="009A19D0">
              <w:rPr>
                <w:b/>
              </w:rPr>
              <w:t>Kommentar</w:t>
            </w:r>
            <w:proofErr w:type="spellEnd"/>
          </w:p>
        </w:tc>
      </w:tr>
      <w:tr w:rsidR="001E3415" w:rsidRPr="00A843EB" w14:paraId="5F6C8947" w14:textId="77777777" w:rsidTr="00BC2DE7">
        <w:tc>
          <w:tcPr>
            <w:tcW w:w="1951" w:type="dxa"/>
          </w:tcPr>
          <w:p w14:paraId="1CDCC072" w14:textId="77777777" w:rsidR="005315FB" w:rsidRPr="009A19D0" w:rsidRDefault="00333B7C" w:rsidP="005315FB">
            <w:pPr>
              <w:pStyle w:val="BodyText"/>
              <w:keepNext/>
              <w:keepLines/>
            </w:pPr>
            <w:proofErr w:type="spellStart"/>
            <w:r w:rsidRPr="009A19D0">
              <w:t>Aftalt</w:t>
            </w:r>
            <w:proofErr w:type="spellEnd"/>
            <w:r w:rsidRPr="009A19D0">
              <w:t xml:space="preserve"> </w:t>
            </w:r>
            <w:proofErr w:type="spellStart"/>
            <w:r w:rsidR="005315FB" w:rsidRPr="009A19D0">
              <w:t>driftstid</w:t>
            </w:r>
            <w:proofErr w:type="spellEnd"/>
          </w:p>
        </w:tc>
        <w:tc>
          <w:tcPr>
            <w:tcW w:w="2581" w:type="dxa"/>
          </w:tcPr>
          <w:p w14:paraId="5BCF8691" w14:textId="29DE1C6F" w:rsidR="005315FB" w:rsidRPr="009A19D0" w:rsidRDefault="005315FB" w:rsidP="00065843">
            <w:pPr>
              <w:pStyle w:val="BodyText"/>
              <w:keepNext/>
              <w:keepLines/>
            </w:pPr>
            <w:proofErr w:type="spellStart"/>
            <w:r w:rsidRPr="009A19D0">
              <w:t>Mandag</w:t>
            </w:r>
            <w:proofErr w:type="spellEnd"/>
            <w:r w:rsidRPr="009A19D0">
              <w:t xml:space="preserve"> </w:t>
            </w:r>
            <w:proofErr w:type="spellStart"/>
            <w:r w:rsidRPr="009A19D0">
              <w:t>til</w:t>
            </w:r>
            <w:proofErr w:type="spellEnd"/>
            <w:r w:rsidRPr="009A19D0">
              <w:t xml:space="preserve"> </w:t>
            </w:r>
            <w:proofErr w:type="spellStart"/>
            <w:r w:rsidRPr="009A19D0">
              <w:t>fredag</w:t>
            </w:r>
            <w:proofErr w:type="spellEnd"/>
            <w:r w:rsidRPr="009A19D0">
              <w:t xml:space="preserve"> </w:t>
            </w:r>
            <w:r w:rsidR="00065843" w:rsidRPr="009A19D0">
              <w:t xml:space="preserve">8.00 </w:t>
            </w:r>
            <w:proofErr w:type="spellStart"/>
            <w:r w:rsidR="00065843" w:rsidRPr="009A19D0">
              <w:t>til</w:t>
            </w:r>
            <w:proofErr w:type="spellEnd"/>
            <w:r w:rsidR="00065843" w:rsidRPr="009A19D0">
              <w:t xml:space="preserve"> 16.30</w:t>
            </w:r>
          </w:p>
        </w:tc>
        <w:tc>
          <w:tcPr>
            <w:tcW w:w="3513" w:type="dxa"/>
          </w:tcPr>
          <w:p w14:paraId="436A4882" w14:textId="1906590B" w:rsidR="005315FB" w:rsidRPr="000E6A7F" w:rsidRDefault="005315FB" w:rsidP="001F317C">
            <w:pPr>
              <w:pStyle w:val="BodyText"/>
              <w:keepNext/>
              <w:keepLines/>
              <w:rPr>
                <w:lang w:val="da-DK"/>
              </w:rPr>
            </w:pPr>
            <w:r w:rsidRPr="000E6A7F">
              <w:rPr>
                <w:lang w:val="da-DK"/>
              </w:rPr>
              <w:t>Den periode, hvor der er flest brugere</w:t>
            </w:r>
            <w:r w:rsidR="001F317C" w:rsidRPr="000E6A7F">
              <w:rPr>
                <w:lang w:val="da-DK"/>
              </w:rPr>
              <w:t>,</w:t>
            </w:r>
            <w:r w:rsidRPr="000E6A7F">
              <w:rPr>
                <w:lang w:val="da-DK"/>
              </w:rPr>
              <w:t xml:space="preserve"> der benytter </w:t>
            </w:r>
            <w:r w:rsidR="001F317C" w:rsidRPr="000E6A7F">
              <w:rPr>
                <w:lang w:val="da-DK"/>
              </w:rPr>
              <w:t>Levera</w:t>
            </w:r>
            <w:r w:rsidR="001F317C" w:rsidRPr="000E6A7F">
              <w:rPr>
                <w:lang w:val="da-DK"/>
              </w:rPr>
              <w:t>n</w:t>
            </w:r>
            <w:r w:rsidR="001F317C" w:rsidRPr="000E6A7F">
              <w:rPr>
                <w:lang w:val="da-DK"/>
              </w:rPr>
              <w:t>cen</w:t>
            </w:r>
            <w:r w:rsidRPr="000E6A7F">
              <w:rPr>
                <w:lang w:val="da-DK"/>
              </w:rPr>
              <w:t>.</w:t>
            </w:r>
          </w:p>
        </w:tc>
      </w:tr>
      <w:tr w:rsidR="001E3415" w:rsidRPr="00A843EB" w14:paraId="294161BA" w14:textId="77777777" w:rsidTr="00BC2DE7">
        <w:tc>
          <w:tcPr>
            <w:tcW w:w="1951" w:type="dxa"/>
          </w:tcPr>
          <w:p w14:paraId="61DB51C4" w14:textId="77777777" w:rsidR="005315FB" w:rsidRPr="009A19D0" w:rsidRDefault="005315FB" w:rsidP="005315FB">
            <w:pPr>
              <w:pStyle w:val="BodyText"/>
              <w:keepNext/>
              <w:keepLines/>
            </w:pPr>
            <w:proofErr w:type="spellStart"/>
            <w:r w:rsidRPr="009A19D0">
              <w:t>Sekundær</w:t>
            </w:r>
            <w:proofErr w:type="spellEnd"/>
            <w:r w:rsidRPr="009A19D0">
              <w:t xml:space="preserve"> </w:t>
            </w:r>
            <w:proofErr w:type="spellStart"/>
            <w:r w:rsidRPr="009A19D0">
              <w:t>drift</w:t>
            </w:r>
            <w:r w:rsidRPr="009A19D0">
              <w:t>s</w:t>
            </w:r>
            <w:r w:rsidRPr="009A19D0">
              <w:t>tid</w:t>
            </w:r>
            <w:proofErr w:type="spellEnd"/>
            <w:r w:rsidRPr="009A19D0">
              <w:t xml:space="preserve"> </w:t>
            </w:r>
          </w:p>
        </w:tc>
        <w:tc>
          <w:tcPr>
            <w:tcW w:w="2581" w:type="dxa"/>
          </w:tcPr>
          <w:p w14:paraId="35DCB867" w14:textId="77777777" w:rsidR="005315FB" w:rsidRPr="000E6A7F" w:rsidRDefault="005315FB" w:rsidP="009D5D02">
            <w:pPr>
              <w:pStyle w:val="BodyText"/>
              <w:keepNext/>
              <w:keepLines/>
              <w:rPr>
                <w:lang w:val="da-DK"/>
              </w:rPr>
            </w:pPr>
            <w:r w:rsidRPr="000E6A7F">
              <w:rPr>
                <w:lang w:val="da-DK"/>
              </w:rPr>
              <w:t xml:space="preserve">Alle tidspunkter udenfor </w:t>
            </w:r>
            <w:r w:rsidR="009D5D02" w:rsidRPr="000E6A7F">
              <w:rPr>
                <w:lang w:val="da-DK"/>
              </w:rPr>
              <w:t xml:space="preserve">aftalt </w:t>
            </w:r>
            <w:r w:rsidRPr="000E6A7F">
              <w:rPr>
                <w:lang w:val="da-DK"/>
              </w:rPr>
              <w:t>driftstid</w:t>
            </w:r>
          </w:p>
        </w:tc>
        <w:tc>
          <w:tcPr>
            <w:tcW w:w="3513" w:type="dxa"/>
          </w:tcPr>
          <w:p w14:paraId="6F9B05FB" w14:textId="77777777" w:rsidR="005315FB" w:rsidRPr="000E6A7F" w:rsidRDefault="005315FB" w:rsidP="005315FB">
            <w:pPr>
              <w:pStyle w:val="BodyText"/>
              <w:keepNext/>
              <w:keepLines/>
              <w:rPr>
                <w:lang w:val="da-DK"/>
              </w:rPr>
            </w:pPr>
          </w:p>
        </w:tc>
      </w:tr>
    </w:tbl>
    <w:p w14:paraId="4C4ED37E" w14:textId="36609758" w:rsidR="005315FB" w:rsidRPr="000E6A7F" w:rsidRDefault="005315FB" w:rsidP="005315FB">
      <w:pPr>
        <w:rPr>
          <w:lang w:val="da-DK"/>
        </w:rPr>
      </w:pPr>
    </w:p>
    <w:p w14:paraId="07146816" w14:textId="77777777" w:rsidR="005315FB" w:rsidRPr="000E6A7F" w:rsidRDefault="005315FB" w:rsidP="005315FB">
      <w:pPr>
        <w:rPr>
          <w:iCs/>
          <w:lang w:val="da-DK"/>
        </w:rPr>
      </w:pPr>
      <w:r w:rsidRPr="000E6A7F">
        <w:rPr>
          <w:iCs/>
          <w:lang w:val="da-DK"/>
        </w:rPr>
        <w:t>Kunden er berettiget til at anvende Leverancen hele døgnet.</w:t>
      </w:r>
    </w:p>
    <w:p w14:paraId="34E9C944" w14:textId="77777777" w:rsidR="00827CB8" w:rsidRPr="000E6A7F" w:rsidRDefault="00827CB8" w:rsidP="0028016C">
      <w:pPr>
        <w:rPr>
          <w:lang w:val="da-DK"/>
        </w:rPr>
      </w:pPr>
    </w:p>
    <w:p w14:paraId="07DB152A" w14:textId="10E5AEA8" w:rsidR="00462AFD" w:rsidRPr="000E6A7F" w:rsidRDefault="006B1FED" w:rsidP="0028016C">
      <w:pPr>
        <w:rPr>
          <w:lang w:val="da-DK"/>
        </w:rPr>
      </w:pPr>
      <w:r w:rsidRPr="000E6A7F">
        <w:rPr>
          <w:lang w:val="da-DK"/>
        </w:rPr>
        <w:t xml:space="preserve">Leverancens </w:t>
      </w:r>
      <w:r w:rsidR="00462AFD" w:rsidRPr="000E6A7F">
        <w:rPr>
          <w:lang w:val="da-DK"/>
        </w:rPr>
        <w:t xml:space="preserve">servicemål for driftseffektiviteten er på </w:t>
      </w:r>
      <w:r w:rsidR="00A2496A" w:rsidRPr="000E6A7F">
        <w:rPr>
          <w:lang w:val="da-DK"/>
        </w:rPr>
        <w:t>98</w:t>
      </w:r>
      <w:r w:rsidR="001F317C" w:rsidRPr="000E6A7F">
        <w:rPr>
          <w:lang w:val="da-DK"/>
        </w:rPr>
        <w:t xml:space="preserve"> %</w:t>
      </w:r>
      <w:r w:rsidR="00462AFD" w:rsidRPr="000E6A7F">
        <w:rPr>
          <w:lang w:val="da-DK"/>
        </w:rPr>
        <w:t xml:space="preserve">. </w:t>
      </w:r>
    </w:p>
    <w:p w14:paraId="7AC7AF77" w14:textId="77777777" w:rsidR="00462AFD" w:rsidRPr="000E6A7F" w:rsidRDefault="00462AFD" w:rsidP="0028016C">
      <w:pPr>
        <w:rPr>
          <w:lang w:val="da-DK"/>
        </w:rPr>
      </w:pPr>
    </w:p>
    <w:p w14:paraId="59A365CF" w14:textId="612D1366" w:rsidR="00462AFD" w:rsidRPr="000E6A7F" w:rsidRDefault="00462AFD" w:rsidP="003F14E8">
      <w:pPr>
        <w:rPr>
          <w:lang w:val="da-DK"/>
        </w:rPr>
      </w:pPr>
      <w:r w:rsidRPr="000E6A7F">
        <w:rPr>
          <w:lang w:val="da-DK"/>
        </w:rPr>
        <w:t xml:space="preserve">Driftseffektiviteten måles for </w:t>
      </w:r>
      <w:r w:rsidR="008E1AE5" w:rsidRPr="000E6A7F">
        <w:rPr>
          <w:lang w:val="da-DK"/>
        </w:rPr>
        <w:t>Leverancen</w:t>
      </w:r>
      <w:r w:rsidR="003F09A7" w:rsidRPr="000E6A7F">
        <w:rPr>
          <w:lang w:val="da-DK"/>
        </w:rPr>
        <w:t xml:space="preserve"> </w:t>
      </w:r>
      <w:r w:rsidRPr="000E6A7F">
        <w:rPr>
          <w:lang w:val="da-DK"/>
        </w:rPr>
        <w:t>som helhed, og driftseffektivitetspr</w:t>
      </w:r>
      <w:r w:rsidRPr="000E6A7F">
        <w:rPr>
          <w:lang w:val="da-DK"/>
        </w:rPr>
        <w:t>o</w:t>
      </w:r>
      <w:r w:rsidRPr="000E6A7F">
        <w:rPr>
          <w:lang w:val="da-DK"/>
        </w:rPr>
        <w:t>centen opgøres således:</w:t>
      </w:r>
    </w:p>
    <w:p w14:paraId="6C85A085" w14:textId="77777777" w:rsidR="00462AFD" w:rsidRPr="000E6A7F" w:rsidRDefault="00462AFD" w:rsidP="003F14E8">
      <w:pPr>
        <w:rPr>
          <w:lang w:val="da-DK"/>
        </w:rPr>
      </w:pPr>
    </w:p>
    <w:p w14:paraId="5D6C04DA" w14:textId="77777777" w:rsidR="00462AFD" w:rsidRPr="000E6A7F" w:rsidRDefault="00462AFD" w:rsidP="00DB23A3">
      <w:pPr>
        <w:jc w:val="center"/>
        <w:rPr>
          <w:lang w:val="da-DK"/>
        </w:rPr>
      </w:pPr>
      <w:r w:rsidRPr="000E6A7F">
        <w:rPr>
          <w:u w:val="single"/>
          <w:lang w:val="da-DK"/>
        </w:rPr>
        <w:t>Tilgængelig driftstid x 100 %</w:t>
      </w:r>
    </w:p>
    <w:p w14:paraId="140306AD" w14:textId="77777777" w:rsidR="00462AFD" w:rsidRPr="000E6A7F" w:rsidRDefault="00462AFD" w:rsidP="00DB23A3">
      <w:pPr>
        <w:jc w:val="center"/>
        <w:rPr>
          <w:lang w:val="da-DK"/>
        </w:rPr>
      </w:pPr>
      <w:r w:rsidRPr="000E6A7F">
        <w:rPr>
          <w:lang w:val="da-DK"/>
        </w:rPr>
        <w:t>Aftalt driftstid</w:t>
      </w:r>
    </w:p>
    <w:p w14:paraId="5323C867" w14:textId="77777777" w:rsidR="00462AFD" w:rsidRPr="000E6A7F" w:rsidRDefault="00462AFD" w:rsidP="003F14E8">
      <w:pPr>
        <w:rPr>
          <w:lang w:val="da-DK"/>
        </w:rPr>
      </w:pPr>
    </w:p>
    <w:p w14:paraId="1ECC020B" w14:textId="6CE8054B" w:rsidR="00462AFD" w:rsidRPr="000E6A7F" w:rsidRDefault="00462AFD" w:rsidP="003F14E8">
      <w:pPr>
        <w:rPr>
          <w:lang w:val="da-DK"/>
        </w:rPr>
      </w:pPr>
      <w:r w:rsidRPr="000E6A7F">
        <w:rPr>
          <w:lang w:val="da-DK"/>
        </w:rPr>
        <w:t xml:space="preserve">Ved "tilgængelig driftstid" forstås den aftalte driftstid minus den tid, hvor </w:t>
      </w:r>
      <w:r w:rsidR="008E1AE5" w:rsidRPr="000E6A7F">
        <w:rPr>
          <w:lang w:val="da-DK"/>
        </w:rPr>
        <w:t>Lev</w:t>
      </w:r>
      <w:r w:rsidR="008E1AE5" w:rsidRPr="000E6A7F">
        <w:rPr>
          <w:lang w:val="da-DK"/>
        </w:rPr>
        <w:t>e</w:t>
      </w:r>
      <w:r w:rsidR="008E1AE5" w:rsidRPr="000E6A7F">
        <w:rPr>
          <w:lang w:val="da-DK"/>
        </w:rPr>
        <w:t>rancen</w:t>
      </w:r>
      <w:r w:rsidR="006B1FED" w:rsidRPr="000E6A7F">
        <w:rPr>
          <w:lang w:val="da-DK"/>
        </w:rPr>
        <w:t xml:space="preserve"> </w:t>
      </w:r>
      <w:r w:rsidRPr="000E6A7F">
        <w:rPr>
          <w:lang w:val="da-DK"/>
        </w:rPr>
        <w:t xml:space="preserve">eller en del af denne ikke kan anvendes til </w:t>
      </w:r>
      <w:r w:rsidR="00D512E6" w:rsidRPr="000E6A7F">
        <w:rPr>
          <w:lang w:val="da-DK"/>
        </w:rPr>
        <w:t>fej</w:t>
      </w:r>
      <w:r w:rsidRPr="000E6A7F">
        <w:rPr>
          <w:lang w:val="da-DK"/>
        </w:rPr>
        <w:t>lfri driftsafvikling</w:t>
      </w:r>
      <w:r w:rsidR="001F317C" w:rsidRPr="000E6A7F">
        <w:rPr>
          <w:lang w:val="da-DK"/>
        </w:rPr>
        <w:t>. Det anses at være tilfældet, hvor der er konstaterede</w:t>
      </w:r>
      <w:r w:rsidRPr="000E6A7F">
        <w:rPr>
          <w:lang w:val="da-DK"/>
        </w:rPr>
        <w:t xml:space="preserve"> kategori A</w:t>
      </w:r>
      <w:r w:rsidR="00527827" w:rsidRPr="000E6A7F">
        <w:rPr>
          <w:lang w:val="da-DK"/>
        </w:rPr>
        <w:t xml:space="preserve"> eller </w:t>
      </w:r>
      <w:r w:rsidRPr="000E6A7F">
        <w:rPr>
          <w:lang w:val="da-DK"/>
        </w:rPr>
        <w:t xml:space="preserve">B </w:t>
      </w:r>
      <w:r w:rsidR="001F317C" w:rsidRPr="000E6A7F">
        <w:rPr>
          <w:lang w:val="da-DK"/>
        </w:rPr>
        <w:t>Fejl</w:t>
      </w:r>
      <w:r w:rsidRPr="000E6A7F">
        <w:rPr>
          <w:lang w:val="da-DK"/>
        </w:rPr>
        <w:t xml:space="preserve">, jf. afsnit </w:t>
      </w:r>
      <w:r w:rsidR="008B4D67" w:rsidRPr="009A19D0">
        <w:fldChar w:fldCharType="begin"/>
      </w:r>
      <w:r w:rsidRPr="000E6A7F">
        <w:rPr>
          <w:lang w:val="da-DK"/>
        </w:rPr>
        <w:instrText xml:space="preserve"> REF _Ref269820539 \r \h </w:instrText>
      </w:r>
      <w:r w:rsidR="008B4D67" w:rsidRPr="009A19D0">
        <w:fldChar w:fldCharType="separate"/>
      </w:r>
      <w:r w:rsidR="00115F56">
        <w:rPr>
          <w:lang w:val="da-DK"/>
        </w:rPr>
        <w:t>4</w:t>
      </w:r>
      <w:r w:rsidR="008B4D67" w:rsidRPr="009A19D0">
        <w:fldChar w:fldCharType="end"/>
      </w:r>
      <w:r w:rsidRPr="000E6A7F">
        <w:rPr>
          <w:lang w:val="da-DK"/>
        </w:rPr>
        <w:t xml:space="preserve">. </w:t>
      </w:r>
    </w:p>
    <w:p w14:paraId="137725AF" w14:textId="77777777" w:rsidR="00462AFD" w:rsidRPr="000E6A7F" w:rsidRDefault="00462AFD" w:rsidP="003F14E8">
      <w:pPr>
        <w:rPr>
          <w:lang w:val="da-DK"/>
        </w:rPr>
      </w:pPr>
    </w:p>
    <w:p w14:paraId="5CED5B34" w14:textId="1ADA520D" w:rsidR="00937720" w:rsidRPr="000E6A7F" w:rsidRDefault="00462AFD" w:rsidP="003F14E8">
      <w:pPr>
        <w:rPr>
          <w:lang w:val="da-DK"/>
        </w:rPr>
      </w:pPr>
      <w:r w:rsidRPr="000E6A7F">
        <w:rPr>
          <w:lang w:val="da-DK"/>
        </w:rPr>
        <w:t xml:space="preserve">I tilfælde af at </w:t>
      </w:r>
      <w:r w:rsidR="00D512E6" w:rsidRPr="000E6A7F">
        <w:rPr>
          <w:lang w:val="da-DK"/>
        </w:rPr>
        <w:t>fej</w:t>
      </w:r>
      <w:r w:rsidRPr="000E6A7F">
        <w:rPr>
          <w:lang w:val="da-DK"/>
        </w:rPr>
        <w:t>lfri driftsafvikling ikke kan opretholdes som følge af en drift</w:t>
      </w:r>
      <w:r w:rsidRPr="000E6A7F">
        <w:rPr>
          <w:lang w:val="da-DK"/>
        </w:rPr>
        <w:t>s</w:t>
      </w:r>
      <w:r w:rsidRPr="000E6A7F">
        <w:rPr>
          <w:lang w:val="da-DK"/>
        </w:rPr>
        <w:t xml:space="preserve">hindring, som Kunden er ansvarlig for, eksempelvis fejl i Kundens eksisterende it-miljø, og udefra kommende forstyrrelser (el-afbrydelse, fejl i offentlige datanet og lignende) fragår dette ikke i den tilgængelige driftstid. </w:t>
      </w:r>
    </w:p>
    <w:p w14:paraId="18D0AF50" w14:textId="77777777" w:rsidR="00937720" w:rsidRPr="000E6A7F" w:rsidRDefault="00937720" w:rsidP="003F14E8">
      <w:pPr>
        <w:rPr>
          <w:lang w:val="da-DK"/>
        </w:rPr>
      </w:pPr>
    </w:p>
    <w:p w14:paraId="18E2463D" w14:textId="77777777" w:rsidR="00462AFD" w:rsidRPr="000E6A7F" w:rsidRDefault="00462AFD" w:rsidP="003F14E8">
      <w:pPr>
        <w:rPr>
          <w:lang w:val="da-DK"/>
        </w:rPr>
      </w:pPr>
      <w:r w:rsidRPr="000E6A7F">
        <w:rPr>
          <w:lang w:val="da-DK"/>
        </w:rPr>
        <w:t xml:space="preserve">Driftsafbrydelser regnes fra det tidspunkt, hvor </w:t>
      </w:r>
      <w:r w:rsidR="00BE4DD8" w:rsidRPr="000E6A7F">
        <w:rPr>
          <w:lang w:val="da-DK"/>
        </w:rPr>
        <w:t xml:space="preserve">Leverandøren </w:t>
      </w:r>
      <w:r w:rsidRPr="000E6A7F">
        <w:rPr>
          <w:lang w:val="da-DK"/>
        </w:rPr>
        <w:t>har modtaget fej</w:t>
      </w:r>
      <w:r w:rsidRPr="000E6A7F">
        <w:rPr>
          <w:lang w:val="da-DK"/>
        </w:rPr>
        <w:t>l</w:t>
      </w:r>
      <w:r w:rsidRPr="000E6A7F">
        <w:rPr>
          <w:lang w:val="da-DK"/>
        </w:rPr>
        <w:t>melding fra Kunden</w:t>
      </w:r>
      <w:r w:rsidR="005A0E48" w:rsidRPr="000E6A7F">
        <w:rPr>
          <w:lang w:val="da-DK"/>
        </w:rPr>
        <w:t>,</w:t>
      </w:r>
      <w:r w:rsidRPr="000E6A7F">
        <w:rPr>
          <w:lang w:val="da-DK"/>
        </w:rPr>
        <w:t xml:space="preserve"> eller </w:t>
      </w:r>
      <w:r w:rsidR="005A0E48" w:rsidRPr="000E6A7F">
        <w:rPr>
          <w:lang w:val="da-DK"/>
        </w:rPr>
        <w:t>hvor</w:t>
      </w:r>
      <w:r w:rsidRPr="000E6A7F">
        <w:rPr>
          <w:lang w:val="da-DK"/>
        </w:rPr>
        <w:t xml:space="preserve"> </w:t>
      </w:r>
      <w:r w:rsidR="00BE4DD8" w:rsidRPr="000E6A7F">
        <w:rPr>
          <w:lang w:val="da-DK"/>
        </w:rPr>
        <w:t xml:space="preserve">Leverandøren </w:t>
      </w:r>
      <w:r w:rsidRPr="000E6A7F">
        <w:rPr>
          <w:lang w:val="da-DK"/>
        </w:rPr>
        <w:t xml:space="preserve">selv har konstateret </w:t>
      </w:r>
      <w:r w:rsidR="00A768D2" w:rsidRPr="000E6A7F">
        <w:rPr>
          <w:lang w:val="da-DK"/>
        </w:rPr>
        <w:t>fejlen</w:t>
      </w:r>
      <w:r w:rsidRPr="000E6A7F">
        <w:rPr>
          <w:lang w:val="da-DK"/>
        </w:rPr>
        <w:t xml:space="preserve">, og indtil normal drift er genetableret. </w:t>
      </w:r>
    </w:p>
    <w:p w14:paraId="3BAD5226" w14:textId="77777777" w:rsidR="00462AFD" w:rsidRPr="000E6A7F" w:rsidRDefault="00462AFD" w:rsidP="003F14E8">
      <w:pPr>
        <w:rPr>
          <w:lang w:val="da-DK"/>
        </w:rPr>
      </w:pPr>
    </w:p>
    <w:p w14:paraId="03355A4B" w14:textId="77777777" w:rsidR="00462AFD" w:rsidRPr="000E6A7F" w:rsidRDefault="00462AFD" w:rsidP="003F14E8">
      <w:pPr>
        <w:rPr>
          <w:lang w:val="da-DK"/>
        </w:rPr>
      </w:pPr>
      <w:r w:rsidRPr="000E6A7F">
        <w:rPr>
          <w:lang w:val="da-DK"/>
        </w:rPr>
        <w:lastRenderedPageBreak/>
        <w:t>Tid medgået til eventuel forebyggende vedligeholdelse indregnes hverken i ti</w:t>
      </w:r>
      <w:r w:rsidRPr="000E6A7F">
        <w:rPr>
          <w:lang w:val="da-DK"/>
        </w:rPr>
        <w:t>l</w:t>
      </w:r>
      <w:r w:rsidRPr="000E6A7F">
        <w:rPr>
          <w:lang w:val="da-DK"/>
        </w:rPr>
        <w:t xml:space="preserve">gængelig eller aftalt driftstid. Såfremt </w:t>
      </w:r>
      <w:r w:rsidR="00BE4DD8" w:rsidRPr="000E6A7F">
        <w:rPr>
          <w:lang w:val="da-DK"/>
        </w:rPr>
        <w:t xml:space="preserve">Leverandøren </w:t>
      </w:r>
      <w:r w:rsidRPr="000E6A7F">
        <w:rPr>
          <w:lang w:val="da-DK"/>
        </w:rPr>
        <w:t>anvender mere tid til for</w:t>
      </w:r>
      <w:r w:rsidRPr="000E6A7F">
        <w:rPr>
          <w:lang w:val="da-DK"/>
        </w:rPr>
        <w:t>e</w:t>
      </w:r>
      <w:r w:rsidRPr="000E6A7F">
        <w:rPr>
          <w:lang w:val="da-DK"/>
        </w:rPr>
        <w:t>byggende vedligeholdelse end aftalt, fragår den for meget anvendte tid dog i den tilgængelige driftstid.</w:t>
      </w:r>
    </w:p>
    <w:p w14:paraId="30D5A499" w14:textId="77777777" w:rsidR="00462AFD" w:rsidRPr="000E6A7F" w:rsidRDefault="00462AFD" w:rsidP="003F14E8">
      <w:pPr>
        <w:rPr>
          <w:lang w:val="da-DK"/>
        </w:rPr>
      </w:pPr>
    </w:p>
    <w:p w14:paraId="0F1841A7" w14:textId="2B0E4006" w:rsidR="00462AFD" w:rsidRPr="000E6A7F" w:rsidRDefault="00462AFD" w:rsidP="003F14E8">
      <w:pPr>
        <w:rPr>
          <w:lang w:val="da-DK"/>
        </w:rPr>
      </w:pPr>
      <w:r w:rsidRPr="000E6A7F">
        <w:rPr>
          <w:lang w:val="da-DK"/>
        </w:rPr>
        <w:t xml:space="preserve">Driftseffektiviteten måles og opgøres </w:t>
      </w:r>
      <w:r w:rsidR="00E956B8" w:rsidRPr="000E6A7F">
        <w:rPr>
          <w:lang w:val="da-DK"/>
        </w:rPr>
        <w:t xml:space="preserve">pr. </w:t>
      </w:r>
      <w:r w:rsidR="001F317C" w:rsidRPr="000E6A7F">
        <w:rPr>
          <w:lang w:val="da-DK"/>
        </w:rPr>
        <w:t>kalender</w:t>
      </w:r>
      <w:r w:rsidR="00E956B8" w:rsidRPr="000E6A7F">
        <w:rPr>
          <w:lang w:val="da-DK"/>
        </w:rPr>
        <w:t>måned</w:t>
      </w:r>
      <w:r w:rsidRPr="000E6A7F">
        <w:rPr>
          <w:lang w:val="da-DK"/>
        </w:rPr>
        <w:t xml:space="preserve"> ("måleperiode"). </w:t>
      </w:r>
      <w:r w:rsidR="00E956B8" w:rsidRPr="000E6A7F">
        <w:rPr>
          <w:lang w:val="da-DK"/>
        </w:rPr>
        <w:t>Måli</w:t>
      </w:r>
      <w:r w:rsidR="00E956B8" w:rsidRPr="000E6A7F">
        <w:rPr>
          <w:lang w:val="da-DK"/>
        </w:rPr>
        <w:t>n</w:t>
      </w:r>
      <w:r w:rsidR="00E956B8" w:rsidRPr="000E6A7F">
        <w:rPr>
          <w:lang w:val="da-DK"/>
        </w:rPr>
        <w:t>gerne indgår i kvartalsrapporten jf. bilag 4</w:t>
      </w:r>
      <w:r w:rsidR="001E7043" w:rsidRPr="000E6A7F">
        <w:rPr>
          <w:lang w:val="da-DK"/>
        </w:rPr>
        <w:t>,</w:t>
      </w:r>
      <w:r w:rsidR="00E956B8" w:rsidRPr="000E6A7F">
        <w:rPr>
          <w:lang w:val="da-DK"/>
        </w:rPr>
        <w:t xml:space="preserve"> afsnit </w:t>
      </w:r>
      <w:r w:rsidR="00246EB1">
        <w:rPr>
          <w:lang w:val="da-DK"/>
        </w:rPr>
        <w:t>7</w:t>
      </w:r>
      <w:r w:rsidR="00E956B8" w:rsidRPr="000E6A7F">
        <w:rPr>
          <w:lang w:val="da-DK"/>
        </w:rPr>
        <w:t xml:space="preserve"> </w:t>
      </w:r>
      <w:r w:rsidRPr="000E6A7F">
        <w:rPr>
          <w:lang w:val="da-DK"/>
        </w:rPr>
        <w:t xml:space="preserve">I perioden fra </w:t>
      </w:r>
      <w:r w:rsidR="00B00C9E" w:rsidRPr="000E6A7F">
        <w:rPr>
          <w:lang w:val="da-DK"/>
        </w:rPr>
        <w:t xml:space="preserve">Ibrugtagning </w:t>
      </w:r>
      <w:r w:rsidRPr="000E6A7F">
        <w:rPr>
          <w:lang w:val="da-DK"/>
        </w:rPr>
        <w:t>af</w:t>
      </w:r>
      <w:r w:rsidR="00EA044F">
        <w:rPr>
          <w:lang w:val="da-DK"/>
        </w:rPr>
        <w:t xml:space="preserve"> Leverancen</w:t>
      </w:r>
      <w:r w:rsidR="00037D85" w:rsidRPr="000E6A7F">
        <w:rPr>
          <w:lang w:val="da-DK"/>
        </w:rPr>
        <w:t xml:space="preserve"> </w:t>
      </w:r>
      <w:r w:rsidRPr="000E6A7F">
        <w:rPr>
          <w:lang w:val="da-DK"/>
        </w:rPr>
        <w:t>og indtil den 1. i den efterfølgende måned</w:t>
      </w:r>
      <w:r w:rsidR="00B00C9E" w:rsidRPr="000E6A7F">
        <w:rPr>
          <w:lang w:val="da-DK"/>
        </w:rPr>
        <w:t>,</w:t>
      </w:r>
      <w:r w:rsidRPr="000E6A7F">
        <w:rPr>
          <w:lang w:val="da-DK"/>
        </w:rPr>
        <w:t xml:space="preserve"> opgøres driftseffektiv</w:t>
      </w:r>
      <w:r w:rsidRPr="000E6A7F">
        <w:rPr>
          <w:lang w:val="da-DK"/>
        </w:rPr>
        <w:t>i</w:t>
      </w:r>
      <w:r w:rsidRPr="000E6A7F">
        <w:rPr>
          <w:lang w:val="da-DK"/>
        </w:rPr>
        <w:t xml:space="preserve">teten forholdsmæssigt for denne periode. </w:t>
      </w:r>
    </w:p>
    <w:p w14:paraId="51DB3E94" w14:textId="77777777" w:rsidR="00462AFD" w:rsidRPr="000E6A7F" w:rsidRDefault="00462AFD" w:rsidP="003F14E8">
      <w:pPr>
        <w:rPr>
          <w:lang w:val="da-DK"/>
        </w:rPr>
      </w:pPr>
    </w:p>
    <w:p w14:paraId="62FC9B64" w14:textId="77777777" w:rsidR="00462AFD" w:rsidRPr="009A19D0" w:rsidRDefault="00462AFD" w:rsidP="003E7E17">
      <w:pPr>
        <w:pStyle w:val="Heading2"/>
      </w:pPr>
      <w:bookmarkStart w:id="5" w:name="_Toc489610811"/>
      <w:proofErr w:type="spellStart"/>
      <w:r w:rsidRPr="009A19D0">
        <w:t>Opgørelse</w:t>
      </w:r>
      <w:proofErr w:type="spellEnd"/>
      <w:r w:rsidRPr="009A19D0">
        <w:t xml:space="preserve"> </w:t>
      </w:r>
      <w:proofErr w:type="spellStart"/>
      <w:proofErr w:type="gramStart"/>
      <w:r w:rsidRPr="009A19D0">
        <w:t>af</w:t>
      </w:r>
      <w:proofErr w:type="spellEnd"/>
      <w:proofErr w:type="gramEnd"/>
      <w:r w:rsidRPr="009A19D0">
        <w:t xml:space="preserve"> </w:t>
      </w:r>
      <w:proofErr w:type="spellStart"/>
      <w:r w:rsidRPr="009A19D0">
        <w:t>driftstiderne</w:t>
      </w:r>
      <w:bookmarkEnd w:id="5"/>
      <w:proofErr w:type="spellEnd"/>
    </w:p>
    <w:p w14:paraId="0FE22D30" w14:textId="77777777" w:rsidR="001624DE" w:rsidRPr="000E6A7F" w:rsidRDefault="00462AFD" w:rsidP="003E7E17">
      <w:pPr>
        <w:rPr>
          <w:lang w:val="da-DK"/>
        </w:rPr>
      </w:pPr>
      <w:r w:rsidRPr="000E6A7F">
        <w:rPr>
          <w:lang w:val="da-DK"/>
        </w:rPr>
        <w:t xml:space="preserve">Kunden </w:t>
      </w:r>
      <w:r w:rsidR="00BE4DD8" w:rsidRPr="000E6A7F">
        <w:rPr>
          <w:lang w:val="da-DK"/>
        </w:rPr>
        <w:t xml:space="preserve">fører </w:t>
      </w:r>
      <w:r w:rsidRPr="000E6A7F">
        <w:rPr>
          <w:lang w:val="da-DK"/>
        </w:rPr>
        <w:t xml:space="preserve">regnskab over driftstiderne. </w:t>
      </w:r>
    </w:p>
    <w:p w14:paraId="72EC4674" w14:textId="77777777" w:rsidR="001624DE" w:rsidRPr="000E6A7F" w:rsidRDefault="001624DE" w:rsidP="003E7E17">
      <w:pPr>
        <w:rPr>
          <w:lang w:val="da-DK"/>
        </w:rPr>
      </w:pPr>
    </w:p>
    <w:p w14:paraId="6D57BCEF" w14:textId="76E4B025" w:rsidR="00462AFD" w:rsidRPr="000E6A7F" w:rsidRDefault="00462AFD" w:rsidP="005F160C">
      <w:pPr>
        <w:rPr>
          <w:lang w:val="da-DK"/>
        </w:rPr>
      </w:pPr>
      <w:r w:rsidRPr="000E6A7F">
        <w:rPr>
          <w:lang w:val="da-DK"/>
        </w:rPr>
        <w:t xml:space="preserve">Såfremt </w:t>
      </w:r>
      <w:r w:rsidR="00B00C9E" w:rsidRPr="000E6A7F">
        <w:rPr>
          <w:lang w:val="da-DK"/>
        </w:rPr>
        <w:t>F</w:t>
      </w:r>
      <w:r w:rsidRPr="000E6A7F">
        <w:rPr>
          <w:lang w:val="da-DK"/>
        </w:rPr>
        <w:t xml:space="preserve">ejl opstår, </w:t>
      </w:r>
      <w:r w:rsidR="001624DE" w:rsidRPr="000E6A7F">
        <w:rPr>
          <w:lang w:val="da-DK"/>
        </w:rPr>
        <w:t>registrer</w:t>
      </w:r>
      <w:r w:rsidR="00736F13" w:rsidRPr="000E6A7F">
        <w:rPr>
          <w:lang w:val="da-DK"/>
        </w:rPr>
        <w:t>er</w:t>
      </w:r>
      <w:r w:rsidR="001624DE" w:rsidRPr="000E6A7F">
        <w:rPr>
          <w:lang w:val="da-DK"/>
        </w:rPr>
        <w:t xml:space="preserve"> Kunden tidspunktet </w:t>
      </w:r>
      <w:r w:rsidRPr="000E6A7F">
        <w:rPr>
          <w:lang w:val="da-DK"/>
        </w:rPr>
        <w:t xml:space="preserve">for </w:t>
      </w:r>
      <w:r w:rsidR="00B00C9E" w:rsidRPr="000E6A7F">
        <w:rPr>
          <w:lang w:val="da-DK"/>
        </w:rPr>
        <w:t>F</w:t>
      </w:r>
      <w:r w:rsidRPr="000E6A7F">
        <w:rPr>
          <w:lang w:val="da-DK"/>
        </w:rPr>
        <w:t xml:space="preserve">ejlens opståen, </w:t>
      </w:r>
      <w:r w:rsidR="00BE4DD8" w:rsidRPr="000E6A7F">
        <w:rPr>
          <w:lang w:val="da-DK"/>
        </w:rPr>
        <w:t>fejlme</w:t>
      </w:r>
      <w:r w:rsidR="00BE4DD8" w:rsidRPr="000E6A7F">
        <w:rPr>
          <w:lang w:val="da-DK"/>
        </w:rPr>
        <w:t>d</w:t>
      </w:r>
      <w:r w:rsidR="00BE4DD8" w:rsidRPr="000E6A7F">
        <w:rPr>
          <w:lang w:val="da-DK"/>
        </w:rPr>
        <w:t>delelse til Leverandøren</w:t>
      </w:r>
      <w:r w:rsidRPr="000E6A7F">
        <w:rPr>
          <w:lang w:val="da-DK"/>
        </w:rPr>
        <w:t xml:space="preserve">, </w:t>
      </w:r>
      <w:r w:rsidR="00BE4DD8" w:rsidRPr="000E6A7F">
        <w:rPr>
          <w:lang w:val="da-DK"/>
        </w:rPr>
        <w:t xml:space="preserve">Leverandørens </w:t>
      </w:r>
      <w:r w:rsidR="005F160C" w:rsidRPr="000E6A7F">
        <w:rPr>
          <w:lang w:val="da-DK"/>
        </w:rPr>
        <w:t xml:space="preserve">påbegyndelse af afhjælpning </w:t>
      </w:r>
      <w:r w:rsidRPr="000E6A7F">
        <w:rPr>
          <w:lang w:val="da-DK"/>
        </w:rPr>
        <w:t>og klarme</w:t>
      </w:r>
      <w:r w:rsidRPr="000E6A7F">
        <w:rPr>
          <w:lang w:val="da-DK"/>
        </w:rPr>
        <w:t>l</w:t>
      </w:r>
      <w:r w:rsidRPr="000E6A7F">
        <w:rPr>
          <w:lang w:val="da-DK"/>
        </w:rPr>
        <w:t xml:space="preserve">ding samt </w:t>
      </w:r>
      <w:r w:rsidR="00B00C9E" w:rsidRPr="000E6A7F">
        <w:rPr>
          <w:lang w:val="da-DK"/>
        </w:rPr>
        <w:t>F</w:t>
      </w:r>
      <w:r w:rsidRPr="000E6A7F">
        <w:rPr>
          <w:lang w:val="da-DK"/>
        </w:rPr>
        <w:t xml:space="preserve">ejlens art, årsag og den foretagne afhjælpning. Ved forebyggende vedligeholdelse skal </w:t>
      </w:r>
      <w:r w:rsidR="00CA3AB5" w:rsidRPr="000E6A7F">
        <w:rPr>
          <w:lang w:val="da-DK"/>
        </w:rPr>
        <w:t>L</w:t>
      </w:r>
      <w:r w:rsidR="00BE4DD8" w:rsidRPr="000E6A7F">
        <w:rPr>
          <w:lang w:val="da-DK"/>
        </w:rPr>
        <w:t xml:space="preserve">everandøren </w:t>
      </w:r>
      <w:r w:rsidRPr="000E6A7F">
        <w:rPr>
          <w:lang w:val="da-DK"/>
        </w:rPr>
        <w:t xml:space="preserve">oplyse arten heraf. </w:t>
      </w:r>
      <w:r w:rsidR="00BE4DD8" w:rsidRPr="000E6A7F">
        <w:rPr>
          <w:lang w:val="da-DK"/>
        </w:rPr>
        <w:t xml:space="preserve">Leverandøren </w:t>
      </w:r>
      <w:r w:rsidRPr="000E6A7F">
        <w:rPr>
          <w:lang w:val="da-DK"/>
        </w:rPr>
        <w:t xml:space="preserve">skal altid, inden han </w:t>
      </w:r>
      <w:r w:rsidR="005F160C" w:rsidRPr="000E6A7F">
        <w:rPr>
          <w:lang w:val="da-DK"/>
        </w:rPr>
        <w:t xml:space="preserve">afslutter arbejdet på </w:t>
      </w:r>
      <w:r w:rsidR="00B00C9E" w:rsidRPr="000E6A7F">
        <w:rPr>
          <w:lang w:val="da-DK"/>
        </w:rPr>
        <w:t>K</w:t>
      </w:r>
      <w:r w:rsidR="005F160C" w:rsidRPr="000E6A7F">
        <w:rPr>
          <w:lang w:val="da-DK"/>
        </w:rPr>
        <w:t xml:space="preserve">undens </w:t>
      </w:r>
      <w:r w:rsidR="00B00C9E" w:rsidRPr="000E6A7F">
        <w:rPr>
          <w:lang w:val="da-DK"/>
        </w:rPr>
        <w:t>Leverance</w:t>
      </w:r>
      <w:r w:rsidRPr="000E6A7F">
        <w:rPr>
          <w:lang w:val="da-DK"/>
        </w:rPr>
        <w:t>, aflevere</w:t>
      </w:r>
      <w:r w:rsidR="00EE4399" w:rsidRPr="000E6A7F">
        <w:rPr>
          <w:lang w:val="da-DK"/>
        </w:rPr>
        <w:t>/fremsende</w:t>
      </w:r>
      <w:r w:rsidRPr="000E6A7F">
        <w:rPr>
          <w:lang w:val="da-DK"/>
        </w:rPr>
        <w:t xml:space="preserve"> en se</w:t>
      </w:r>
      <w:r w:rsidRPr="000E6A7F">
        <w:rPr>
          <w:lang w:val="da-DK"/>
        </w:rPr>
        <w:t>r</w:t>
      </w:r>
      <w:r w:rsidRPr="000E6A7F">
        <w:rPr>
          <w:lang w:val="da-DK"/>
        </w:rPr>
        <w:t xml:space="preserve">vicerapport, der </w:t>
      </w:r>
      <w:r w:rsidR="005F160C" w:rsidRPr="000E6A7F">
        <w:rPr>
          <w:lang w:val="da-DK"/>
        </w:rPr>
        <w:t xml:space="preserve">skal underskrives </w:t>
      </w:r>
      <w:r w:rsidRPr="000E6A7F">
        <w:rPr>
          <w:lang w:val="da-DK"/>
        </w:rPr>
        <w:t xml:space="preserve">af Kunden. </w:t>
      </w:r>
    </w:p>
    <w:p w14:paraId="6A6553DC" w14:textId="77777777" w:rsidR="001624DE" w:rsidRPr="000E6A7F" w:rsidRDefault="001624DE" w:rsidP="003F14E8">
      <w:pPr>
        <w:rPr>
          <w:lang w:val="da-DK"/>
        </w:rPr>
      </w:pPr>
    </w:p>
    <w:p w14:paraId="4C4F15E8" w14:textId="77777777" w:rsidR="00462AFD" w:rsidRPr="009A19D0" w:rsidRDefault="00462AFD" w:rsidP="002A068B">
      <w:pPr>
        <w:pStyle w:val="Heading2"/>
      </w:pPr>
      <w:bookmarkStart w:id="6" w:name="_Toc260751311"/>
      <w:bookmarkStart w:id="7" w:name="_Toc489610812"/>
      <w:proofErr w:type="spellStart"/>
      <w:r w:rsidRPr="009A19D0">
        <w:t>Servicevinduer</w:t>
      </w:r>
      <w:bookmarkEnd w:id="6"/>
      <w:bookmarkEnd w:id="7"/>
      <w:proofErr w:type="spellEnd"/>
    </w:p>
    <w:p w14:paraId="11085035" w14:textId="654FBB11" w:rsidR="00462AFD" w:rsidRPr="000E6A7F" w:rsidRDefault="00462AFD" w:rsidP="002A068B">
      <w:pPr>
        <w:rPr>
          <w:lang w:val="da-DK"/>
        </w:rPr>
      </w:pPr>
      <w:r w:rsidRPr="000E6A7F">
        <w:rPr>
          <w:lang w:val="da-DK"/>
        </w:rPr>
        <w:t xml:space="preserve">Hvis det ikke er muligt at opretholde almindelig </w:t>
      </w:r>
      <w:r w:rsidR="00B00C9E" w:rsidRPr="000E6A7F">
        <w:rPr>
          <w:lang w:val="da-DK"/>
        </w:rPr>
        <w:t>D</w:t>
      </w:r>
      <w:r w:rsidRPr="000E6A7F">
        <w:rPr>
          <w:lang w:val="da-DK"/>
        </w:rPr>
        <w:t>rift</w:t>
      </w:r>
      <w:r w:rsidR="00B00C9E" w:rsidRPr="000E6A7F">
        <w:rPr>
          <w:lang w:val="da-DK"/>
        </w:rPr>
        <w:t xml:space="preserve"> af Leverancen</w:t>
      </w:r>
      <w:r w:rsidRPr="000E6A7F">
        <w:rPr>
          <w:lang w:val="da-DK"/>
        </w:rPr>
        <w:t xml:space="preserve"> på grund af fejlretning eller vedligeholdelse, herunder forebyggende vedligeholdelse af </w:t>
      </w:r>
      <w:r w:rsidR="00B00C9E" w:rsidRPr="000E6A7F">
        <w:rPr>
          <w:lang w:val="da-DK"/>
        </w:rPr>
        <w:t>Lev</w:t>
      </w:r>
      <w:r w:rsidR="00B00C9E" w:rsidRPr="000E6A7F">
        <w:rPr>
          <w:lang w:val="da-DK"/>
        </w:rPr>
        <w:t>e</w:t>
      </w:r>
      <w:r w:rsidR="00B00C9E" w:rsidRPr="000E6A7F">
        <w:rPr>
          <w:lang w:val="da-DK"/>
        </w:rPr>
        <w:t>rancen</w:t>
      </w:r>
      <w:r w:rsidRPr="000E6A7F">
        <w:rPr>
          <w:lang w:val="da-DK"/>
        </w:rPr>
        <w:t xml:space="preserve">, skal fejlretning og vedligeholdelse ske inden for aftalte servicevinduer. </w:t>
      </w:r>
    </w:p>
    <w:p w14:paraId="06F9BC73" w14:textId="77777777" w:rsidR="00462AFD" w:rsidRPr="000E6A7F" w:rsidRDefault="00462AFD" w:rsidP="00DB23A3">
      <w:pPr>
        <w:spacing w:line="240" w:lineRule="auto"/>
        <w:rPr>
          <w:lang w:val="da-DK"/>
        </w:rPr>
      </w:pPr>
    </w:p>
    <w:p w14:paraId="072B1D71" w14:textId="5828ED5E" w:rsidR="00154190" w:rsidRPr="000E6A7F" w:rsidRDefault="00522B5E" w:rsidP="005F160C">
      <w:pPr>
        <w:spacing w:line="240" w:lineRule="auto"/>
        <w:rPr>
          <w:lang w:val="da-DK"/>
        </w:rPr>
      </w:pPr>
      <w:r w:rsidRPr="000E6A7F">
        <w:rPr>
          <w:lang w:val="da-DK"/>
        </w:rPr>
        <w:t>Leverandøren</w:t>
      </w:r>
      <w:r w:rsidR="00154190" w:rsidRPr="000E6A7F">
        <w:rPr>
          <w:lang w:val="da-DK"/>
        </w:rPr>
        <w:t xml:space="preserve"> kan </w:t>
      </w:r>
      <w:r w:rsidR="00462AFD" w:rsidRPr="000E6A7F">
        <w:rPr>
          <w:lang w:val="da-DK"/>
        </w:rPr>
        <w:t>maksimalt etablere</w:t>
      </w:r>
      <w:r w:rsidR="00C202D2" w:rsidRPr="000E6A7F">
        <w:rPr>
          <w:lang w:val="da-DK"/>
        </w:rPr>
        <w:t xml:space="preserve"> </w:t>
      </w:r>
      <w:r w:rsidR="00A2496A" w:rsidRPr="000E6A7F">
        <w:rPr>
          <w:lang w:val="da-DK"/>
        </w:rPr>
        <w:t xml:space="preserve">2 </w:t>
      </w:r>
      <w:r w:rsidR="00462AFD" w:rsidRPr="000E6A7F">
        <w:rPr>
          <w:lang w:val="da-DK"/>
        </w:rPr>
        <w:t xml:space="preserve">servicevinduer pr. måned.  </w:t>
      </w:r>
    </w:p>
    <w:p w14:paraId="1C152024" w14:textId="77777777" w:rsidR="00462AFD" w:rsidRPr="000E6A7F" w:rsidRDefault="00462AFD" w:rsidP="00DB23A3">
      <w:pPr>
        <w:spacing w:line="240" w:lineRule="auto"/>
        <w:rPr>
          <w:lang w:val="da-DK"/>
        </w:rPr>
      </w:pPr>
    </w:p>
    <w:p w14:paraId="373D1519" w14:textId="48B32334" w:rsidR="00937720" w:rsidRPr="000E6A7F" w:rsidRDefault="00462AFD" w:rsidP="00937720">
      <w:pPr>
        <w:rPr>
          <w:lang w:val="da-DK"/>
        </w:rPr>
      </w:pPr>
      <w:r w:rsidRPr="000E6A7F">
        <w:rPr>
          <w:lang w:val="da-DK"/>
        </w:rPr>
        <w:t>Alle servicevinduer</w:t>
      </w:r>
      <w:r w:rsidR="00F311EB" w:rsidRPr="000E6A7F">
        <w:rPr>
          <w:lang w:val="da-DK"/>
        </w:rPr>
        <w:t xml:space="preserve"> skal medmindre</w:t>
      </w:r>
      <w:r w:rsidR="00B00C9E" w:rsidRPr="000E6A7F">
        <w:rPr>
          <w:lang w:val="da-DK"/>
        </w:rPr>
        <w:t xml:space="preserve"> </w:t>
      </w:r>
      <w:r w:rsidR="00F311EB" w:rsidRPr="000E6A7F">
        <w:rPr>
          <w:lang w:val="da-DK"/>
        </w:rPr>
        <w:t xml:space="preserve">andet konkret aftales </w:t>
      </w:r>
      <w:proofErr w:type="gramStart"/>
      <w:r w:rsidR="00F311EB" w:rsidRPr="000E6A7F">
        <w:rPr>
          <w:lang w:val="da-DK"/>
        </w:rPr>
        <w:t>placeres</w:t>
      </w:r>
      <w:proofErr w:type="gramEnd"/>
      <w:r w:rsidR="00F311EB" w:rsidRPr="000E6A7F">
        <w:rPr>
          <w:lang w:val="da-DK"/>
        </w:rPr>
        <w:t xml:space="preserve"> </w:t>
      </w:r>
      <w:r w:rsidRPr="000E6A7F">
        <w:rPr>
          <w:lang w:val="da-DK"/>
        </w:rPr>
        <w:t>i tidsrummet mellem</w:t>
      </w:r>
      <w:r w:rsidR="00937720" w:rsidRPr="000E6A7F">
        <w:rPr>
          <w:lang w:val="da-DK"/>
        </w:rPr>
        <w:t xml:space="preserve"> kl</w:t>
      </w:r>
      <w:r w:rsidR="00C202D2" w:rsidRPr="000E6A7F">
        <w:rPr>
          <w:lang w:val="da-DK"/>
        </w:rPr>
        <w:t xml:space="preserve"> </w:t>
      </w:r>
      <w:r w:rsidR="00937720" w:rsidRPr="000E6A7F">
        <w:rPr>
          <w:lang w:val="da-DK"/>
        </w:rPr>
        <w:t xml:space="preserve">. </w:t>
      </w:r>
      <w:r w:rsidR="00F215A2" w:rsidRPr="000E6A7F">
        <w:rPr>
          <w:lang w:val="da-DK"/>
        </w:rPr>
        <w:t>21.</w:t>
      </w:r>
      <w:r w:rsidR="00E956B8" w:rsidRPr="000E6A7F">
        <w:rPr>
          <w:lang w:val="da-DK"/>
        </w:rPr>
        <w:t>00</w:t>
      </w:r>
      <w:r w:rsidR="00AF0C7B" w:rsidRPr="000E6A7F">
        <w:rPr>
          <w:lang w:val="da-DK"/>
        </w:rPr>
        <w:t xml:space="preserve"> – 0</w:t>
      </w:r>
      <w:r w:rsidR="00F215A2" w:rsidRPr="000E6A7F">
        <w:rPr>
          <w:lang w:val="da-DK"/>
        </w:rPr>
        <w:t>1</w:t>
      </w:r>
      <w:r w:rsidR="00AF0C7B" w:rsidRPr="000E6A7F">
        <w:rPr>
          <w:lang w:val="da-DK"/>
        </w:rPr>
        <w:t>.00</w:t>
      </w:r>
      <w:r w:rsidR="00D8260F" w:rsidRPr="000E6A7F">
        <w:rPr>
          <w:lang w:val="da-DK"/>
        </w:rPr>
        <w:t xml:space="preserve"> dansk tid.</w:t>
      </w:r>
      <w:r w:rsidRPr="000E6A7F">
        <w:rPr>
          <w:lang w:val="da-DK"/>
        </w:rPr>
        <w:t xml:space="preserve"> Et </w:t>
      </w:r>
      <w:r w:rsidR="00937720" w:rsidRPr="000E6A7F">
        <w:rPr>
          <w:lang w:val="da-DK"/>
        </w:rPr>
        <w:t xml:space="preserve">servicevindue </w:t>
      </w:r>
      <w:r w:rsidRPr="000E6A7F">
        <w:rPr>
          <w:lang w:val="da-DK"/>
        </w:rPr>
        <w:t>kan maksimalt have en u</w:t>
      </w:r>
      <w:r w:rsidRPr="000E6A7F">
        <w:rPr>
          <w:lang w:val="da-DK"/>
        </w:rPr>
        <w:t>d</w:t>
      </w:r>
      <w:r w:rsidRPr="000E6A7F">
        <w:rPr>
          <w:lang w:val="da-DK"/>
        </w:rPr>
        <w:t xml:space="preserve">strækning på </w:t>
      </w:r>
      <w:r w:rsidR="00AF0C7B" w:rsidRPr="000E6A7F">
        <w:rPr>
          <w:lang w:val="da-DK"/>
        </w:rPr>
        <w:t>2</w:t>
      </w:r>
      <w:r w:rsidRPr="000E6A7F">
        <w:rPr>
          <w:lang w:val="da-DK"/>
        </w:rPr>
        <w:t xml:space="preserve"> timer. </w:t>
      </w:r>
      <w:r w:rsidR="00522B5E" w:rsidRPr="000E6A7F">
        <w:rPr>
          <w:lang w:val="da-DK"/>
        </w:rPr>
        <w:t>Leverandøren</w:t>
      </w:r>
      <w:r w:rsidRPr="000E6A7F">
        <w:rPr>
          <w:lang w:val="da-DK"/>
        </w:rPr>
        <w:t xml:space="preserve"> har én gang om måneden ret til at have et </w:t>
      </w:r>
      <w:r w:rsidR="00B123C4" w:rsidRPr="000E6A7F">
        <w:rPr>
          <w:lang w:val="da-DK"/>
        </w:rPr>
        <w:t xml:space="preserve">udvidet </w:t>
      </w:r>
      <w:r w:rsidRPr="000E6A7F">
        <w:rPr>
          <w:lang w:val="da-DK"/>
        </w:rPr>
        <w:t>servicevindue</w:t>
      </w:r>
      <w:r w:rsidR="00B123C4" w:rsidRPr="000E6A7F">
        <w:rPr>
          <w:lang w:val="da-DK"/>
        </w:rPr>
        <w:t>. Perioden heraf aftales parterne imellem</w:t>
      </w:r>
      <w:r w:rsidR="00B00C9E" w:rsidRPr="000E6A7F">
        <w:rPr>
          <w:lang w:val="da-DK"/>
        </w:rPr>
        <w:t>.</w:t>
      </w:r>
    </w:p>
    <w:p w14:paraId="3D5F313B" w14:textId="77777777" w:rsidR="00937720" w:rsidRPr="000E6A7F" w:rsidRDefault="00937720" w:rsidP="00E05E1F">
      <w:pPr>
        <w:spacing w:line="240" w:lineRule="auto"/>
        <w:rPr>
          <w:lang w:val="da-DK"/>
        </w:rPr>
      </w:pPr>
    </w:p>
    <w:p w14:paraId="26C09EB7" w14:textId="28F0A30A" w:rsidR="00B158E6" w:rsidRPr="000E6A7F" w:rsidRDefault="00522B5E" w:rsidP="00B158E6">
      <w:pPr>
        <w:rPr>
          <w:lang w:val="da-DK"/>
        </w:rPr>
      </w:pPr>
      <w:r w:rsidRPr="000E6A7F">
        <w:rPr>
          <w:lang w:val="da-DK"/>
        </w:rPr>
        <w:t>Leverandøren</w:t>
      </w:r>
      <w:r w:rsidR="00462AFD" w:rsidRPr="000E6A7F">
        <w:rPr>
          <w:lang w:val="da-DK"/>
        </w:rPr>
        <w:t xml:space="preserve"> skal levere en oversigt over planlagte servicevindue</w:t>
      </w:r>
      <w:r w:rsidR="00936591" w:rsidRPr="000E6A7F">
        <w:rPr>
          <w:lang w:val="da-DK"/>
        </w:rPr>
        <w:t>r</w:t>
      </w:r>
      <w:r w:rsidR="00462AFD" w:rsidRPr="000E6A7F">
        <w:rPr>
          <w:lang w:val="da-DK"/>
        </w:rPr>
        <w:t xml:space="preserve"> for minimum </w:t>
      </w:r>
      <w:r w:rsidR="00B123C4" w:rsidRPr="000E6A7F">
        <w:rPr>
          <w:lang w:val="da-DK"/>
        </w:rPr>
        <w:t>3</w:t>
      </w:r>
      <w:r w:rsidR="00462AFD" w:rsidRPr="000E6A7F">
        <w:rPr>
          <w:lang w:val="da-DK"/>
        </w:rPr>
        <w:t xml:space="preserve"> måneder af gangen. Det konkrete behov for at etablere et servicevindue skal varsles med minimum </w:t>
      </w:r>
      <w:r w:rsidR="00C202D2" w:rsidRPr="000E6A7F">
        <w:rPr>
          <w:lang w:val="da-DK"/>
        </w:rPr>
        <w:t>10</w:t>
      </w:r>
      <w:r w:rsidR="00012FA5" w:rsidRPr="000E6A7F">
        <w:rPr>
          <w:lang w:val="da-DK"/>
        </w:rPr>
        <w:t xml:space="preserve"> </w:t>
      </w:r>
      <w:r w:rsidR="00462AFD" w:rsidRPr="000E6A7F">
        <w:rPr>
          <w:lang w:val="da-DK"/>
        </w:rPr>
        <w:t xml:space="preserve">dages frist. </w:t>
      </w:r>
      <w:r w:rsidRPr="000E6A7F">
        <w:rPr>
          <w:lang w:val="da-DK"/>
        </w:rPr>
        <w:t>Leverandøren</w:t>
      </w:r>
      <w:r w:rsidR="00462AFD" w:rsidRPr="000E6A7F">
        <w:rPr>
          <w:lang w:val="da-DK"/>
        </w:rPr>
        <w:t xml:space="preserve"> skal ligeledes med minimum </w:t>
      </w:r>
      <w:r w:rsidR="00C202D2" w:rsidRPr="000E6A7F">
        <w:rPr>
          <w:lang w:val="da-DK"/>
        </w:rPr>
        <w:t>10</w:t>
      </w:r>
      <w:r w:rsidR="00B123C4" w:rsidRPr="000E6A7F">
        <w:rPr>
          <w:lang w:val="da-DK"/>
        </w:rPr>
        <w:t xml:space="preserve"> </w:t>
      </w:r>
      <w:r w:rsidR="00462AFD" w:rsidRPr="000E6A7F">
        <w:rPr>
          <w:lang w:val="da-DK"/>
        </w:rPr>
        <w:t xml:space="preserve">dages frist meddele om et planlagt servicevindue gennemføres. </w:t>
      </w:r>
      <w:r w:rsidR="000E6A7F">
        <w:rPr>
          <w:lang w:val="da-DK"/>
        </w:rPr>
        <w:t xml:space="preserve">Det bemærkes </w:t>
      </w:r>
      <w:r w:rsidR="000E6A7F">
        <w:rPr>
          <w:lang w:val="da-DK"/>
        </w:rPr>
        <w:lastRenderedPageBreak/>
        <w:t xml:space="preserve">at Leverandøren og Kunden skal have en tæt dialog om planlægningen af dette arbejde for af hensyntagen til det parlamentariske arbejde. </w:t>
      </w:r>
    </w:p>
    <w:p w14:paraId="66B3EEDA" w14:textId="77777777" w:rsidR="00B00C9E" w:rsidRPr="000E6A7F" w:rsidRDefault="00B00C9E" w:rsidP="008904A0">
      <w:pPr>
        <w:rPr>
          <w:lang w:val="da-DK"/>
        </w:rPr>
      </w:pPr>
    </w:p>
    <w:p w14:paraId="2D1EA48E" w14:textId="060D8E81" w:rsidR="008819F3" w:rsidRPr="000E6A7F" w:rsidRDefault="008819F3" w:rsidP="008819F3">
      <w:pPr>
        <w:rPr>
          <w:lang w:val="da-DK"/>
        </w:rPr>
      </w:pPr>
      <w:r w:rsidRPr="000E6A7F">
        <w:rPr>
          <w:lang w:val="da-DK"/>
        </w:rPr>
        <w:t xml:space="preserve">Leverandørens </w:t>
      </w:r>
      <w:proofErr w:type="spellStart"/>
      <w:r w:rsidRPr="000E6A7F">
        <w:rPr>
          <w:lang w:val="da-DK"/>
        </w:rPr>
        <w:t>releasenote</w:t>
      </w:r>
      <w:proofErr w:type="spellEnd"/>
      <w:r w:rsidRPr="000E6A7F">
        <w:rPr>
          <w:lang w:val="da-DK"/>
        </w:rPr>
        <w:t xml:space="preserve"> for en påtænkt ændring, jf. bilag 4, skal være fre</w:t>
      </w:r>
      <w:r w:rsidRPr="000E6A7F">
        <w:rPr>
          <w:lang w:val="da-DK"/>
        </w:rPr>
        <w:t>m</w:t>
      </w:r>
      <w:r w:rsidRPr="000E6A7F">
        <w:rPr>
          <w:lang w:val="da-DK"/>
        </w:rPr>
        <w:t xml:space="preserve">sendt til Kunden senest </w:t>
      </w:r>
      <w:r w:rsidR="00C202D2" w:rsidRPr="000E6A7F">
        <w:rPr>
          <w:lang w:val="da-DK"/>
        </w:rPr>
        <w:t>10</w:t>
      </w:r>
      <w:r w:rsidRPr="000E6A7F">
        <w:rPr>
          <w:lang w:val="da-DK"/>
        </w:rPr>
        <w:t xml:space="preserve"> Arbejdsdage før et planlagt servicevindue. </w:t>
      </w:r>
    </w:p>
    <w:p w14:paraId="5DFEF591" w14:textId="77777777" w:rsidR="00BC2DE7" w:rsidRPr="000E6A7F" w:rsidRDefault="00BC2DE7" w:rsidP="00BC2DE7">
      <w:pPr>
        <w:rPr>
          <w:lang w:val="da-DK"/>
        </w:rPr>
      </w:pPr>
    </w:p>
    <w:p w14:paraId="191F9358" w14:textId="7A9B9A8E" w:rsidR="00BC2DE7" w:rsidRPr="000E6A7F" w:rsidRDefault="00B158E6" w:rsidP="00B158E6">
      <w:pPr>
        <w:rPr>
          <w:lang w:val="da-DK"/>
        </w:rPr>
      </w:pPr>
      <w:r w:rsidRPr="000E6A7F">
        <w:rPr>
          <w:lang w:val="da-DK"/>
        </w:rPr>
        <w:t>Backupprocedurer må ikke tilsidesættes på grund af arbejder i et servicevindue.</w:t>
      </w:r>
    </w:p>
    <w:p w14:paraId="26372708" w14:textId="77777777" w:rsidR="00937720" w:rsidRPr="000E6A7F" w:rsidRDefault="00937720" w:rsidP="00E05E1F">
      <w:pPr>
        <w:spacing w:line="240" w:lineRule="auto"/>
        <w:rPr>
          <w:lang w:val="da-DK"/>
        </w:rPr>
      </w:pPr>
    </w:p>
    <w:p w14:paraId="2CE1180D" w14:textId="77777777" w:rsidR="00462AFD" w:rsidRPr="000E6A7F" w:rsidRDefault="00462AFD" w:rsidP="00F517FB">
      <w:pPr>
        <w:rPr>
          <w:lang w:val="da-DK"/>
        </w:rPr>
      </w:pPr>
      <w:r w:rsidRPr="000E6A7F">
        <w:rPr>
          <w:lang w:val="da-DK"/>
        </w:rPr>
        <w:t xml:space="preserve">Kunden har mulighed for at afvise et servicevindue mod anvisning af et andet servicevindue. </w:t>
      </w:r>
    </w:p>
    <w:p w14:paraId="526482C3" w14:textId="77777777" w:rsidR="00462AFD" w:rsidRPr="000E6A7F" w:rsidRDefault="00462AFD" w:rsidP="00F517FB">
      <w:pPr>
        <w:rPr>
          <w:lang w:val="da-DK"/>
        </w:rPr>
      </w:pPr>
    </w:p>
    <w:p w14:paraId="74F95D16" w14:textId="77777777" w:rsidR="00462AFD" w:rsidRPr="000E6A7F" w:rsidRDefault="00462AFD" w:rsidP="00F517FB">
      <w:pPr>
        <w:rPr>
          <w:lang w:val="da-DK"/>
        </w:rPr>
      </w:pPr>
      <w:r w:rsidRPr="000E6A7F">
        <w:rPr>
          <w:lang w:val="da-DK"/>
        </w:rPr>
        <w:t xml:space="preserve">Ved akut opstået behov for at etablere et servicevindue skal Kunden ligeledes </w:t>
      </w:r>
      <w:r w:rsidR="00936591" w:rsidRPr="000E6A7F">
        <w:rPr>
          <w:lang w:val="da-DK"/>
        </w:rPr>
        <w:t xml:space="preserve">varsles </w:t>
      </w:r>
      <w:r w:rsidRPr="000E6A7F">
        <w:rPr>
          <w:lang w:val="da-DK"/>
        </w:rPr>
        <w:t>herom.</w:t>
      </w:r>
    </w:p>
    <w:p w14:paraId="1D750490" w14:textId="77777777" w:rsidR="006E4EFB" w:rsidRPr="000E6A7F" w:rsidRDefault="006E4EFB" w:rsidP="003F14E8">
      <w:pPr>
        <w:rPr>
          <w:lang w:val="da-DK"/>
        </w:rPr>
      </w:pPr>
    </w:p>
    <w:p w14:paraId="2D3CCD9F" w14:textId="77777777" w:rsidR="00AC47D0" w:rsidRPr="000E6A7F" w:rsidRDefault="006E4EFB" w:rsidP="003F14E8">
      <w:pPr>
        <w:rPr>
          <w:lang w:val="da-DK"/>
        </w:rPr>
      </w:pPr>
      <w:r w:rsidRPr="000E6A7F">
        <w:rPr>
          <w:lang w:val="da-DK"/>
        </w:rPr>
        <w:t xml:space="preserve">Vedligeholdelsesarbejder i relation til servicevinduer </w:t>
      </w:r>
      <w:r w:rsidR="00532200" w:rsidRPr="000E6A7F">
        <w:rPr>
          <w:lang w:val="da-DK"/>
        </w:rPr>
        <w:t>vederlægges</w:t>
      </w:r>
      <w:r w:rsidRPr="000E6A7F">
        <w:rPr>
          <w:lang w:val="da-DK"/>
        </w:rPr>
        <w:t xml:space="preserve"> som en del af det faste vedligeholdelsesvederlag. </w:t>
      </w:r>
    </w:p>
    <w:p w14:paraId="77F90A87" w14:textId="10CAAF15" w:rsidR="009A7FC8" w:rsidRPr="000E6A7F" w:rsidRDefault="00AC5A60" w:rsidP="00AC5A60">
      <w:pPr>
        <w:tabs>
          <w:tab w:val="left" w:pos="4870"/>
        </w:tabs>
        <w:rPr>
          <w:lang w:val="da-DK"/>
        </w:rPr>
      </w:pPr>
      <w:r>
        <w:rPr>
          <w:lang w:val="da-DK"/>
        </w:rPr>
        <w:tab/>
      </w:r>
    </w:p>
    <w:p w14:paraId="44549274" w14:textId="77777777" w:rsidR="00462AFD" w:rsidRPr="009A19D0" w:rsidRDefault="00462AFD" w:rsidP="003F14E8">
      <w:pPr>
        <w:pStyle w:val="Heading1"/>
      </w:pPr>
      <w:bookmarkStart w:id="8" w:name="_Ref275198188"/>
      <w:bookmarkStart w:id="9" w:name="_Toc489610813"/>
      <w:proofErr w:type="spellStart"/>
      <w:r w:rsidRPr="009A19D0">
        <w:t>Svartider</w:t>
      </w:r>
      <w:bookmarkEnd w:id="8"/>
      <w:bookmarkEnd w:id="9"/>
      <w:proofErr w:type="spellEnd"/>
    </w:p>
    <w:p w14:paraId="7B8346CD" w14:textId="77777777" w:rsidR="00FC7CB6" w:rsidRPr="009A19D0" w:rsidRDefault="00462AFD">
      <w:pPr>
        <w:pStyle w:val="Heading2"/>
      </w:pPr>
      <w:bookmarkStart w:id="10" w:name="_Toc285625583"/>
      <w:bookmarkStart w:id="11" w:name="_Ref348964993"/>
      <w:bookmarkStart w:id="12" w:name="_Toc489610814"/>
      <w:bookmarkEnd w:id="10"/>
      <w:proofErr w:type="spellStart"/>
      <w:r w:rsidRPr="009A19D0">
        <w:t>Måling</w:t>
      </w:r>
      <w:proofErr w:type="spellEnd"/>
      <w:r w:rsidRPr="009A19D0">
        <w:t xml:space="preserve"> </w:t>
      </w:r>
      <w:proofErr w:type="spellStart"/>
      <w:proofErr w:type="gramStart"/>
      <w:r w:rsidRPr="009A19D0">
        <w:t>af</w:t>
      </w:r>
      <w:proofErr w:type="spellEnd"/>
      <w:proofErr w:type="gramEnd"/>
      <w:r w:rsidRPr="009A19D0">
        <w:t xml:space="preserve"> </w:t>
      </w:r>
      <w:proofErr w:type="spellStart"/>
      <w:r w:rsidRPr="009A19D0">
        <w:t>svartid</w:t>
      </w:r>
      <w:bookmarkEnd w:id="11"/>
      <w:bookmarkEnd w:id="12"/>
      <w:proofErr w:type="spellEnd"/>
    </w:p>
    <w:p w14:paraId="76401E6E" w14:textId="0ADB953B" w:rsidR="00DF24EB" w:rsidRPr="000E6A7F" w:rsidRDefault="00462AFD" w:rsidP="00EA6E91">
      <w:pPr>
        <w:rPr>
          <w:lang w:val="da-DK"/>
        </w:rPr>
      </w:pPr>
      <w:r w:rsidRPr="000E6A7F">
        <w:rPr>
          <w:lang w:val="da-DK"/>
        </w:rPr>
        <w:t>Svartiden er tidsintervallet fra brugeren afgiver sin kommando til resultatet er synligt</w:t>
      </w:r>
      <w:r w:rsidR="00E1422F" w:rsidRPr="000E6A7F">
        <w:rPr>
          <w:lang w:val="da-DK"/>
        </w:rPr>
        <w:t xml:space="preserve"> for samme bruger</w:t>
      </w:r>
      <w:r w:rsidRPr="000E6A7F">
        <w:rPr>
          <w:lang w:val="da-DK"/>
        </w:rPr>
        <w:t>, og brugeren har mulighed for at afgive en ny ko</w:t>
      </w:r>
      <w:r w:rsidRPr="000E6A7F">
        <w:rPr>
          <w:lang w:val="da-DK"/>
        </w:rPr>
        <w:t>m</w:t>
      </w:r>
      <w:r w:rsidRPr="000E6A7F">
        <w:rPr>
          <w:lang w:val="da-DK"/>
        </w:rPr>
        <w:t xml:space="preserve">mando. Ved en kommando forstås et tastetryk eller et museklik. Alle målinger udføres i </w:t>
      </w:r>
      <w:r w:rsidR="00557FDD" w:rsidRPr="000E6A7F">
        <w:rPr>
          <w:lang w:val="da-DK"/>
        </w:rPr>
        <w:t>en normal driftssituation</w:t>
      </w:r>
      <w:r w:rsidR="004E0020" w:rsidRPr="000E6A7F">
        <w:rPr>
          <w:lang w:val="da-DK"/>
        </w:rPr>
        <w:t>.</w:t>
      </w:r>
    </w:p>
    <w:p w14:paraId="14DC5AD3" w14:textId="77777777" w:rsidR="00532200" w:rsidRPr="000E6A7F" w:rsidRDefault="00532200" w:rsidP="00EA6E91">
      <w:pPr>
        <w:rPr>
          <w:lang w:val="da-DK"/>
        </w:rPr>
      </w:pPr>
    </w:p>
    <w:p w14:paraId="649503AD" w14:textId="71DEF0D9" w:rsidR="00462AFD" w:rsidRPr="000E6A7F" w:rsidRDefault="00462AFD" w:rsidP="00825ACC">
      <w:pPr>
        <w:rPr>
          <w:lang w:val="da-DK"/>
        </w:rPr>
      </w:pPr>
      <w:r w:rsidRPr="000E6A7F">
        <w:rPr>
          <w:lang w:val="da-DK"/>
        </w:rPr>
        <w:t xml:space="preserve">De </w:t>
      </w:r>
      <w:r w:rsidR="000317AE" w:rsidRPr="000E6A7F">
        <w:rPr>
          <w:lang w:val="da-DK"/>
        </w:rPr>
        <w:t>garanterede</w:t>
      </w:r>
      <w:r w:rsidRPr="000E6A7F">
        <w:rPr>
          <w:lang w:val="da-DK"/>
        </w:rPr>
        <w:t xml:space="preserve"> </w:t>
      </w:r>
      <w:r w:rsidR="000317AE" w:rsidRPr="000E6A7F">
        <w:rPr>
          <w:lang w:val="da-DK"/>
        </w:rPr>
        <w:t>svar</w:t>
      </w:r>
      <w:r w:rsidRPr="000E6A7F">
        <w:rPr>
          <w:lang w:val="da-DK"/>
        </w:rPr>
        <w:t xml:space="preserve">tider skal gælde for </w:t>
      </w:r>
      <w:r w:rsidR="000317AE" w:rsidRPr="000E6A7F">
        <w:rPr>
          <w:lang w:val="da-DK"/>
        </w:rPr>
        <w:t>mindst</w:t>
      </w:r>
      <w:r w:rsidR="00B123C4" w:rsidRPr="000E6A7F">
        <w:rPr>
          <w:lang w:val="da-DK"/>
        </w:rPr>
        <w:t xml:space="preserve"> </w:t>
      </w:r>
      <w:r w:rsidR="00AC5A60">
        <w:rPr>
          <w:lang w:val="da-DK"/>
        </w:rPr>
        <w:t xml:space="preserve">87,5 </w:t>
      </w:r>
      <w:r w:rsidRPr="000E6A7F">
        <w:rPr>
          <w:lang w:val="da-DK"/>
        </w:rPr>
        <w:t xml:space="preserve">% af svartiderne </w:t>
      </w:r>
      <w:r w:rsidR="001428FD" w:rsidRPr="000E6A7F">
        <w:rPr>
          <w:lang w:val="da-DK"/>
        </w:rPr>
        <w:t>(opfylde</w:t>
      </w:r>
      <w:r w:rsidR="001428FD" w:rsidRPr="000E6A7F">
        <w:rPr>
          <w:lang w:val="da-DK"/>
        </w:rPr>
        <w:t>l</w:t>
      </w:r>
      <w:r w:rsidR="001428FD" w:rsidRPr="000E6A7F">
        <w:rPr>
          <w:lang w:val="da-DK"/>
        </w:rPr>
        <w:t>sesgraden)</w:t>
      </w:r>
      <w:r w:rsidRPr="000E6A7F">
        <w:rPr>
          <w:lang w:val="da-DK"/>
        </w:rPr>
        <w:t>.</w:t>
      </w:r>
    </w:p>
    <w:p w14:paraId="43BAF870" w14:textId="77777777" w:rsidR="000317AE" w:rsidRPr="000E6A7F" w:rsidRDefault="000317AE" w:rsidP="00825ACC">
      <w:pPr>
        <w:rPr>
          <w:b/>
          <w:lang w:val="da-DK"/>
        </w:rPr>
      </w:pPr>
    </w:p>
    <w:p w14:paraId="76D9AC70" w14:textId="4367D969" w:rsidR="00F72E00" w:rsidRPr="000E6A7F" w:rsidRDefault="00DF24EB" w:rsidP="00DA2120">
      <w:pPr>
        <w:pStyle w:val="ListParagraph"/>
        <w:ind w:left="0"/>
        <w:rPr>
          <w:lang w:val="da-DK"/>
        </w:rPr>
      </w:pPr>
      <w:r w:rsidRPr="000E6A7F">
        <w:rPr>
          <w:lang w:val="da-DK"/>
        </w:rPr>
        <w:t xml:space="preserve">I forbindelse med konstatering af om en svartid opfylder det aftalte servicemål for opfyldelsesgrad, skal der foretages </w:t>
      </w:r>
      <w:r w:rsidR="00B123C4" w:rsidRPr="000E6A7F">
        <w:rPr>
          <w:lang w:val="da-DK"/>
        </w:rPr>
        <w:t>1</w:t>
      </w:r>
      <w:r w:rsidR="00AC5A60">
        <w:rPr>
          <w:lang w:val="da-DK"/>
        </w:rPr>
        <w:t>0</w:t>
      </w:r>
      <w:r w:rsidR="00F215A2" w:rsidRPr="000E6A7F">
        <w:rPr>
          <w:lang w:val="da-DK"/>
        </w:rPr>
        <w:t xml:space="preserve"> </w:t>
      </w:r>
      <w:r w:rsidRPr="000E6A7F">
        <w:rPr>
          <w:lang w:val="da-DK"/>
        </w:rPr>
        <w:t>målinger af svartiden for den pågæ</w:t>
      </w:r>
      <w:r w:rsidRPr="000E6A7F">
        <w:rPr>
          <w:lang w:val="da-DK"/>
        </w:rPr>
        <w:t>l</w:t>
      </w:r>
      <w:r w:rsidRPr="000E6A7F">
        <w:rPr>
          <w:lang w:val="da-DK"/>
        </w:rPr>
        <w:t xml:space="preserve">dende </w:t>
      </w:r>
      <w:r w:rsidR="001E7043" w:rsidRPr="000E6A7F">
        <w:rPr>
          <w:lang w:val="da-DK"/>
        </w:rPr>
        <w:t>transaktion</w:t>
      </w:r>
      <w:r w:rsidR="00532200" w:rsidRPr="000E6A7F">
        <w:rPr>
          <w:lang w:val="da-DK"/>
        </w:rPr>
        <w:t>, hvor den bedste og dårligste måling sorteres fra</w:t>
      </w:r>
      <w:r w:rsidRPr="000E6A7F">
        <w:rPr>
          <w:lang w:val="da-DK"/>
        </w:rPr>
        <w:t>. Opfyldelse</w:t>
      </w:r>
      <w:r w:rsidRPr="000E6A7F">
        <w:rPr>
          <w:lang w:val="da-DK"/>
        </w:rPr>
        <w:t>s</w:t>
      </w:r>
      <w:r w:rsidRPr="000E6A7F">
        <w:rPr>
          <w:lang w:val="da-DK"/>
        </w:rPr>
        <w:t xml:space="preserve">graden beregnes som den andel af de </w:t>
      </w:r>
      <w:r w:rsidR="00DA2120" w:rsidRPr="000E6A7F">
        <w:rPr>
          <w:lang w:val="da-DK"/>
        </w:rPr>
        <w:t xml:space="preserve">resterende </w:t>
      </w:r>
      <w:r w:rsidRPr="000E6A7F">
        <w:rPr>
          <w:lang w:val="da-DK"/>
        </w:rPr>
        <w:t>svartidsmålinger for en bestemt forespørgsel, der opfylder den fastsatte svartid til brug for beregning af opfylde</w:t>
      </w:r>
      <w:r w:rsidRPr="000E6A7F">
        <w:rPr>
          <w:lang w:val="da-DK"/>
        </w:rPr>
        <w:t>l</w:t>
      </w:r>
      <w:r w:rsidRPr="000E6A7F">
        <w:rPr>
          <w:lang w:val="da-DK"/>
        </w:rPr>
        <w:t xml:space="preserve">sesgraden. </w:t>
      </w:r>
    </w:p>
    <w:p w14:paraId="17B93708" w14:textId="77777777" w:rsidR="00787BD8" w:rsidRPr="000E6A7F" w:rsidRDefault="00787BD8" w:rsidP="00E05E1F">
      <w:pPr>
        <w:pStyle w:val="ListParagraph"/>
        <w:ind w:left="720"/>
        <w:rPr>
          <w:lang w:val="da-DK"/>
        </w:rPr>
      </w:pPr>
    </w:p>
    <w:p w14:paraId="6761721D" w14:textId="62F8298D" w:rsidR="00DE1549" w:rsidRPr="009A19D0" w:rsidRDefault="006F34AF" w:rsidP="006F34AF">
      <w:pPr>
        <w:pStyle w:val="Heading2"/>
      </w:pPr>
      <w:bookmarkStart w:id="13" w:name="_Ref286955661"/>
      <w:bookmarkStart w:id="14" w:name="_Ref348964998"/>
      <w:bookmarkStart w:id="15" w:name="_Toc489610815"/>
      <w:proofErr w:type="spellStart"/>
      <w:r w:rsidRPr="009A19D0">
        <w:lastRenderedPageBreak/>
        <w:t>Krav</w:t>
      </w:r>
      <w:proofErr w:type="spellEnd"/>
      <w:r w:rsidRPr="009A19D0">
        <w:t xml:space="preserve"> </w:t>
      </w:r>
      <w:proofErr w:type="spellStart"/>
      <w:r w:rsidRPr="009A19D0">
        <w:t>til</w:t>
      </w:r>
      <w:proofErr w:type="spellEnd"/>
      <w:r w:rsidRPr="009A19D0">
        <w:t xml:space="preserve"> </w:t>
      </w:r>
      <w:proofErr w:type="spellStart"/>
      <w:r w:rsidRPr="009A19D0">
        <w:t>svartider</w:t>
      </w:r>
      <w:bookmarkEnd w:id="13"/>
      <w:bookmarkEnd w:id="14"/>
      <w:bookmarkEnd w:id="15"/>
      <w:proofErr w:type="spellEnd"/>
      <w:r w:rsidR="00202AB8" w:rsidRPr="009A19D0">
        <w:t xml:space="preserve"> </w:t>
      </w:r>
    </w:p>
    <w:p w14:paraId="2063BE8B" w14:textId="79E15472" w:rsidR="000A5C26" w:rsidRPr="000E6A7F" w:rsidRDefault="000A5C26" w:rsidP="00D72761">
      <w:pPr>
        <w:rPr>
          <w:lang w:val="da-DK"/>
        </w:rPr>
      </w:pPr>
      <w:r w:rsidRPr="000E6A7F">
        <w:rPr>
          <w:lang w:val="da-DK"/>
        </w:rPr>
        <w:t xml:space="preserve">I tabellen nedenfor er anført krav til garanteret svartid for en række </w:t>
      </w:r>
      <w:r w:rsidR="001E7043" w:rsidRPr="000E6A7F">
        <w:rPr>
          <w:lang w:val="da-DK"/>
        </w:rPr>
        <w:t>transakti</w:t>
      </w:r>
      <w:r w:rsidR="001E7043" w:rsidRPr="000E6A7F">
        <w:rPr>
          <w:lang w:val="da-DK"/>
        </w:rPr>
        <w:t>o</w:t>
      </w:r>
      <w:r w:rsidR="001E7043" w:rsidRPr="000E6A7F">
        <w:rPr>
          <w:lang w:val="da-DK"/>
        </w:rPr>
        <w:t>ner</w:t>
      </w:r>
      <w:r w:rsidRPr="000E6A7F">
        <w:rPr>
          <w:lang w:val="da-DK"/>
        </w:rPr>
        <w:t xml:space="preserve"> i </w:t>
      </w:r>
      <w:r w:rsidR="0021637C" w:rsidRPr="000E6A7F">
        <w:rPr>
          <w:lang w:val="da-DK"/>
        </w:rPr>
        <w:t>L</w:t>
      </w:r>
      <w:r w:rsidR="006B1FED" w:rsidRPr="000E6A7F">
        <w:rPr>
          <w:lang w:val="da-DK"/>
        </w:rPr>
        <w:t>everance</w:t>
      </w:r>
      <w:r w:rsidR="005315FB" w:rsidRPr="000E6A7F">
        <w:rPr>
          <w:lang w:val="da-DK"/>
        </w:rPr>
        <w:t>n</w:t>
      </w:r>
      <w:r w:rsidRPr="000E6A7F">
        <w:rPr>
          <w:lang w:val="da-DK"/>
        </w:rPr>
        <w:t>.</w:t>
      </w:r>
    </w:p>
    <w:p w14:paraId="329ADDB1" w14:textId="77777777" w:rsidR="00E05E1F" w:rsidRPr="000E6A7F" w:rsidRDefault="00E05E1F" w:rsidP="00D72761">
      <w:pPr>
        <w:rPr>
          <w:lang w:val="da-DK"/>
        </w:rPr>
      </w:pPr>
    </w:p>
    <w:p w14:paraId="2D91A593" w14:textId="2F994843" w:rsidR="00FC7CB6" w:rsidRPr="009A19D0" w:rsidRDefault="0021637C" w:rsidP="00D72761">
      <w:proofErr w:type="spellStart"/>
      <w:r w:rsidRPr="009A19D0">
        <w:t>Tabel</w:t>
      </w:r>
      <w:proofErr w:type="spellEnd"/>
      <w:r w:rsidRPr="009A19D0">
        <w:t xml:space="preserve"> 2</w:t>
      </w:r>
      <w:r w:rsidR="0011371C" w:rsidRPr="009A19D0">
        <w:t>,</w:t>
      </w:r>
      <w:r w:rsidRPr="009A19D0">
        <w:t xml:space="preserve"> </w:t>
      </w:r>
      <w:proofErr w:type="spellStart"/>
      <w:r w:rsidRPr="009A19D0">
        <w:t>Svartider</w:t>
      </w:r>
      <w:proofErr w:type="spellEnd"/>
    </w:p>
    <w:p w14:paraId="2F22DF60" w14:textId="77777777" w:rsidR="00C202D2" w:rsidRPr="009A19D0" w:rsidRDefault="00C202D2" w:rsidP="00D72761"/>
    <w:tbl>
      <w:tblPr>
        <w:tblW w:w="5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3668"/>
        <w:gridCol w:w="2124"/>
        <w:gridCol w:w="2124"/>
      </w:tblGrid>
      <w:tr w:rsidR="00E87607" w:rsidRPr="00A843EB" w14:paraId="7F60CEC1" w14:textId="0F5F9B5D" w:rsidTr="00C23F7B">
        <w:trPr>
          <w:cantSplit/>
          <w:trHeight w:val="1212"/>
        </w:trPr>
        <w:tc>
          <w:tcPr>
            <w:tcW w:w="885" w:type="pct"/>
          </w:tcPr>
          <w:p w14:paraId="60B51B9E" w14:textId="77777777" w:rsidR="00E87607" w:rsidRPr="009A19D0" w:rsidRDefault="00E87607" w:rsidP="00C202D2">
            <w:pPr>
              <w:tabs>
                <w:tab w:val="left" w:pos="851"/>
              </w:tabs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 w:rsidRPr="009A19D0">
              <w:rPr>
                <w:b/>
                <w:bCs/>
                <w:sz w:val="16"/>
                <w:szCs w:val="16"/>
              </w:rPr>
              <w:t>Transaktion</w:t>
            </w:r>
            <w:proofErr w:type="spellEnd"/>
          </w:p>
          <w:p w14:paraId="1EF15604" w14:textId="77777777" w:rsidR="00E87607" w:rsidRPr="009A19D0" w:rsidRDefault="00E87607" w:rsidP="00C202D2">
            <w:pPr>
              <w:tabs>
                <w:tab w:val="left" w:pos="851"/>
              </w:tabs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7" w:type="pct"/>
          </w:tcPr>
          <w:p w14:paraId="2B7D9439" w14:textId="77777777" w:rsidR="00E87607" w:rsidRPr="009A19D0" w:rsidRDefault="00E87607" w:rsidP="00C202D2">
            <w:pPr>
              <w:tabs>
                <w:tab w:val="left" w:pos="851"/>
              </w:tabs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 w:rsidRPr="009A19D0">
              <w:rPr>
                <w:b/>
                <w:bCs/>
                <w:sz w:val="16"/>
                <w:szCs w:val="16"/>
              </w:rPr>
              <w:t>Beskrivelse</w:t>
            </w:r>
            <w:proofErr w:type="spellEnd"/>
            <w:r w:rsidRPr="009A19D0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9A19D0">
              <w:rPr>
                <w:b/>
                <w:bCs/>
                <w:sz w:val="16"/>
                <w:szCs w:val="16"/>
              </w:rPr>
              <w:t>evt</w:t>
            </w:r>
            <w:proofErr w:type="spellEnd"/>
            <w:r w:rsidRPr="009A19D0">
              <w:rPr>
                <w:b/>
                <w:bCs/>
                <w:sz w:val="16"/>
                <w:szCs w:val="16"/>
              </w:rPr>
              <w:t>.</w:t>
            </w:r>
          </w:p>
          <w:p w14:paraId="0BAC0E1A" w14:textId="77777777" w:rsidR="00E87607" w:rsidRPr="009A19D0" w:rsidRDefault="00E87607" w:rsidP="00C202D2">
            <w:pPr>
              <w:tabs>
                <w:tab w:val="left" w:pos="851"/>
              </w:tabs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 w:rsidRPr="009A19D0">
              <w:rPr>
                <w:b/>
                <w:bCs/>
                <w:sz w:val="16"/>
                <w:szCs w:val="16"/>
              </w:rPr>
              <w:t>Forudsætninger</w:t>
            </w:r>
            <w:proofErr w:type="spellEnd"/>
          </w:p>
        </w:tc>
        <w:tc>
          <w:tcPr>
            <w:tcW w:w="1104" w:type="pct"/>
          </w:tcPr>
          <w:p w14:paraId="074BBB65" w14:textId="7694D97B" w:rsidR="00E87607" w:rsidRPr="000E6A7F" w:rsidRDefault="00E87607" w:rsidP="00C202D2">
            <w:pPr>
              <w:tabs>
                <w:tab w:val="left" w:pos="851"/>
              </w:tabs>
              <w:jc w:val="left"/>
              <w:rPr>
                <w:b/>
                <w:bCs/>
                <w:sz w:val="16"/>
                <w:szCs w:val="16"/>
                <w:lang w:val="da-DK"/>
              </w:rPr>
            </w:pPr>
            <w:r w:rsidRPr="000E6A7F">
              <w:rPr>
                <w:b/>
                <w:bCs/>
                <w:sz w:val="16"/>
                <w:szCs w:val="16"/>
                <w:lang w:val="da-DK"/>
              </w:rPr>
              <w:t>Servicemål for ma</w:t>
            </w:r>
            <w:r w:rsidRPr="000E6A7F">
              <w:rPr>
                <w:b/>
                <w:bCs/>
                <w:sz w:val="16"/>
                <w:szCs w:val="16"/>
                <w:lang w:val="da-DK"/>
              </w:rPr>
              <w:t>k</w:t>
            </w:r>
            <w:r w:rsidRPr="000E6A7F">
              <w:rPr>
                <w:b/>
                <w:bCs/>
                <w:sz w:val="16"/>
                <w:szCs w:val="16"/>
                <w:lang w:val="da-DK"/>
              </w:rPr>
              <w:t>simal svartid i s</w:t>
            </w:r>
            <w:r w:rsidRPr="000E6A7F">
              <w:rPr>
                <w:b/>
                <w:bCs/>
                <w:sz w:val="16"/>
                <w:szCs w:val="16"/>
                <w:lang w:val="da-DK"/>
              </w:rPr>
              <w:t>e</w:t>
            </w:r>
            <w:r w:rsidRPr="000E6A7F">
              <w:rPr>
                <w:b/>
                <w:bCs/>
                <w:sz w:val="16"/>
                <w:szCs w:val="16"/>
                <w:lang w:val="da-DK"/>
              </w:rPr>
              <w:t>kunder</w:t>
            </w:r>
            <w:r w:rsidR="00FF1467">
              <w:rPr>
                <w:b/>
                <w:bCs/>
                <w:sz w:val="16"/>
                <w:szCs w:val="16"/>
                <w:lang w:val="da-DK"/>
              </w:rPr>
              <w:t xml:space="preserve"> for PC</w:t>
            </w:r>
          </w:p>
        </w:tc>
        <w:tc>
          <w:tcPr>
            <w:tcW w:w="1104" w:type="pct"/>
          </w:tcPr>
          <w:p w14:paraId="61D7FD93" w14:textId="27760B1B" w:rsidR="00E87607" w:rsidRPr="000E6A7F" w:rsidRDefault="00E87607" w:rsidP="00C202D2">
            <w:pPr>
              <w:tabs>
                <w:tab w:val="left" w:pos="851"/>
              </w:tabs>
              <w:jc w:val="left"/>
              <w:rPr>
                <w:b/>
                <w:bCs/>
                <w:sz w:val="16"/>
                <w:szCs w:val="16"/>
                <w:lang w:val="da-DK"/>
              </w:rPr>
            </w:pPr>
            <w:r w:rsidRPr="000E6A7F">
              <w:rPr>
                <w:b/>
                <w:bCs/>
                <w:sz w:val="16"/>
                <w:szCs w:val="16"/>
                <w:lang w:val="da-DK"/>
              </w:rPr>
              <w:t>Servicemål for ma</w:t>
            </w:r>
            <w:r w:rsidRPr="000E6A7F">
              <w:rPr>
                <w:b/>
                <w:bCs/>
                <w:sz w:val="16"/>
                <w:szCs w:val="16"/>
                <w:lang w:val="da-DK"/>
              </w:rPr>
              <w:t>k</w:t>
            </w:r>
            <w:r w:rsidRPr="000E6A7F">
              <w:rPr>
                <w:b/>
                <w:bCs/>
                <w:sz w:val="16"/>
                <w:szCs w:val="16"/>
                <w:lang w:val="da-DK"/>
              </w:rPr>
              <w:t>simal svartid i s</w:t>
            </w:r>
            <w:r w:rsidRPr="000E6A7F">
              <w:rPr>
                <w:b/>
                <w:bCs/>
                <w:sz w:val="16"/>
                <w:szCs w:val="16"/>
                <w:lang w:val="da-DK"/>
              </w:rPr>
              <w:t>e</w:t>
            </w:r>
            <w:r w:rsidRPr="000E6A7F">
              <w:rPr>
                <w:b/>
                <w:bCs/>
                <w:sz w:val="16"/>
                <w:szCs w:val="16"/>
                <w:lang w:val="da-DK"/>
              </w:rPr>
              <w:t>kunder</w:t>
            </w:r>
            <w:r>
              <w:rPr>
                <w:b/>
                <w:bCs/>
                <w:sz w:val="16"/>
                <w:szCs w:val="16"/>
                <w:lang w:val="da-DK"/>
              </w:rPr>
              <w:t xml:space="preserve"> </w:t>
            </w:r>
            <w:r w:rsidR="00FF1467">
              <w:rPr>
                <w:b/>
                <w:bCs/>
                <w:sz w:val="16"/>
                <w:szCs w:val="16"/>
                <w:lang w:val="da-DK"/>
              </w:rPr>
              <w:t xml:space="preserve">for </w:t>
            </w:r>
            <w:r>
              <w:rPr>
                <w:b/>
                <w:bCs/>
                <w:sz w:val="16"/>
                <w:szCs w:val="16"/>
                <w:lang w:val="da-DK"/>
              </w:rPr>
              <w:t>tablet</w:t>
            </w:r>
            <w:r w:rsidR="00FF1467">
              <w:rPr>
                <w:b/>
                <w:bCs/>
                <w:sz w:val="16"/>
                <w:szCs w:val="16"/>
                <w:lang w:val="da-DK"/>
              </w:rPr>
              <w:t>s</w:t>
            </w:r>
            <w:r>
              <w:rPr>
                <w:b/>
                <w:bCs/>
                <w:sz w:val="16"/>
                <w:szCs w:val="16"/>
                <w:lang w:val="da-DK"/>
              </w:rPr>
              <w:t xml:space="preserve"> og smar</w:t>
            </w:r>
            <w:r>
              <w:rPr>
                <w:b/>
                <w:bCs/>
                <w:sz w:val="16"/>
                <w:szCs w:val="16"/>
                <w:lang w:val="da-DK"/>
              </w:rPr>
              <w:t>t</w:t>
            </w:r>
            <w:r>
              <w:rPr>
                <w:b/>
                <w:bCs/>
                <w:sz w:val="16"/>
                <w:szCs w:val="16"/>
                <w:lang w:val="da-DK"/>
              </w:rPr>
              <w:t>phones</w:t>
            </w:r>
          </w:p>
        </w:tc>
      </w:tr>
      <w:tr w:rsidR="00E87607" w:rsidRPr="009A19D0" w14:paraId="7A304D36" w14:textId="3627D27C" w:rsidTr="00C23F7B">
        <w:trPr>
          <w:trHeight w:val="606"/>
        </w:trPr>
        <w:tc>
          <w:tcPr>
            <w:tcW w:w="885" w:type="pct"/>
          </w:tcPr>
          <w:p w14:paraId="3FE8C3BD" w14:textId="77777777" w:rsidR="00E87607" w:rsidRPr="009A19D0" w:rsidRDefault="00E87607" w:rsidP="00C202D2">
            <w:pPr>
              <w:tabs>
                <w:tab w:val="left" w:pos="851"/>
              </w:tabs>
              <w:jc w:val="left"/>
              <w:rPr>
                <w:sz w:val="16"/>
                <w:szCs w:val="16"/>
              </w:rPr>
            </w:pPr>
            <w:r w:rsidRPr="009A19D0">
              <w:rPr>
                <w:sz w:val="16"/>
                <w:szCs w:val="16"/>
              </w:rPr>
              <w:t xml:space="preserve">Simple </w:t>
            </w:r>
            <w:proofErr w:type="spellStart"/>
            <w:r w:rsidRPr="009A19D0">
              <w:rPr>
                <w:sz w:val="16"/>
                <w:szCs w:val="16"/>
              </w:rPr>
              <w:t>for</w:t>
            </w:r>
            <w:r w:rsidRPr="009A19D0">
              <w:rPr>
                <w:sz w:val="16"/>
                <w:szCs w:val="16"/>
              </w:rPr>
              <w:t>e</w:t>
            </w:r>
            <w:r w:rsidRPr="009A19D0">
              <w:rPr>
                <w:sz w:val="16"/>
                <w:szCs w:val="16"/>
              </w:rPr>
              <w:t>spørgsel</w:t>
            </w:r>
            <w:proofErr w:type="spellEnd"/>
            <w:r w:rsidRPr="009A19D0">
              <w:rPr>
                <w:sz w:val="16"/>
                <w:szCs w:val="16"/>
              </w:rPr>
              <w:t>:</w:t>
            </w:r>
          </w:p>
          <w:p w14:paraId="5FAA0CA4" w14:textId="77777777" w:rsidR="00E87607" w:rsidRPr="009A19D0" w:rsidRDefault="00E87607" w:rsidP="00C202D2">
            <w:pPr>
              <w:tabs>
                <w:tab w:val="left" w:pos="851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1907" w:type="pct"/>
          </w:tcPr>
          <w:p w14:paraId="19B3C766" w14:textId="1235542F" w:rsidR="00E87607" w:rsidRPr="000E6A7F" w:rsidRDefault="00E87607" w:rsidP="00C202D2">
            <w:pPr>
              <w:tabs>
                <w:tab w:val="left" w:pos="851"/>
              </w:tabs>
              <w:rPr>
                <w:sz w:val="16"/>
                <w:szCs w:val="16"/>
                <w:lang w:val="da-DK"/>
              </w:rPr>
            </w:pPr>
            <w:r w:rsidRPr="000E6A7F">
              <w:rPr>
                <w:sz w:val="16"/>
                <w:szCs w:val="16"/>
                <w:lang w:val="da-DK"/>
              </w:rPr>
              <w:t>Visning af forsiden eller øvrige hoveds</w:t>
            </w:r>
            <w:r w:rsidRPr="000E6A7F">
              <w:rPr>
                <w:sz w:val="16"/>
                <w:szCs w:val="16"/>
                <w:lang w:val="da-DK"/>
              </w:rPr>
              <w:t>i</w:t>
            </w:r>
            <w:r w:rsidRPr="000E6A7F">
              <w:rPr>
                <w:sz w:val="16"/>
                <w:szCs w:val="16"/>
                <w:lang w:val="da-DK"/>
              </w:rPr>
              <w:t>der (set fra brugerperspektiv).</w:t>
            </w:r>
          </w:p>
        </w:tc>
        <w:tc>
          <w:tcPr>
            <w:tcW w:w="1104" w:type="pct"/>
          </w:tcPr>
          <w:p w14:paraId="7C1985D6" w14:textId="1FF89ADE" w:rsidR="00E87607" w:rsidRPr="009A19D0" w:rsidRDefault="00E87607" w:rsidP="00C202D2">
            <w:pPr>
              <w:tabs>
                <w:tab w:val="left" w:pos="851"/>
              </w:tabs>
              <w:jc w:val="center"/>
              <w:rPr>
                <w:sz w:val="16"/>
                <w:szCs w:val="16"/>
                <w:highlight w:val="green"/>
              </w:rPr>
            </w:pPr>
            <w:r w:rsidRPr="009A19D0">
              <w:rPr>
                <w:sz w:val="16"/>
                <w:szCs w:val="16"/>
                <w:highlight w:val="yellow"/>
              </w:rPr>
              <w:t>[1]</w:t>
            </w:r>
          </w:p>
        </w:tc>
        <w:tc>
          <w:tcPr>
            <w:tcW w:w="1104" w:type="pct"/>
          </w:tcPr>
          <w:p w14:paraId="30C2AFF8" w14:textId="63A8C0CE" w:rsidR="00E87607" w:rsidRPr="009A19D0" w:rsidRDefault="00E87607" w:rsidP="00C202D2">
            <w:pPr>
              <w:tabs>
                <w:tab w:val="left" w:pos="851"/>
              </w:tabs>
              <w:jc w:val="center"/>
              <w:rPr>
                <w:sz w:val="16"/>
                <w:szCs w:val="16"/>
                <w:highlight w:val="yellow"/>
              </w:rPr>
            </w:pPr>
            <w:r w:rsidRPr="009A19D0">
              <w:rPr>
                <w:sz w:val="16"/>
                <w:szCs w:val="16"/>
                <w:highlight w:val="yellow"/>
              </w:rPr>
              <w:t>[1]</w:t>
            </w:r>
          </w:p>
        </w:tc>
      </w:tr>
      <w:tr w:rsidR="00E87607" w:rsidRPr="009A19D0" w14:paraId="0C30BF5D" w14:textId="37E59D87" w:rsidTr="00C23F7B">
        <w:trPr>
          <w:trHeight w:val="606"/>
        </w:trPr>
        <w:tc>
          <w:tcPr>
            <w:tcW w:w="885" w:type="pct"/>
          </w:tcPr>
          <w:p w14:paraId="2A0F152B" w14:textId="77777777" w:rsidR="00E87607" w:rsidRPr="009A19D0" w:rsidRDefault="00E87607" w:rsidP="00C202D2">
            <w:pPr>
              <w:tabs>
                <w:tab w:val="left" w:pos="851"/>
              </w:tabs>
              <w:jc w:val="left"/>
              <w:rPr>
                <w:sz w:val="16"/>
                <w:szCs w:val="16"/>
              </w:rPr>
            </w:pPr>
            <w:proofErr w:type="spellStart"/>
            <w:r w:rsidRPr="009A19D0">
              <w:rPr>
                <w:sz w:val="16"/>
                <w:szCs w:val="16"/>
              </w:rPr>
              <w:t>Simpel</w:t>
            </w:r>
            <w:proofErr w:type="spellEnd"/>
            <w:r w:rsidRPr="009A19D0">
              <w:rPr>
                <w:sz w:val="16"/>
                <w:szCs w:val="16"/>
              </w:rPr>
              <w:t xml:space="preserve"> </w:t>
            </w:r>
            <w:proofErr w:type="spellStart"/>
            <w:r w:rsidRPr="009A19D0">
              <w:rPr>
                <w:sz w:val="16"/>
                <w:szCs w:val="16"/>
              </w:rPr>
              <w:t>opda</w:t>
            </w:r>
            <w:r w:rsidRPr="009A19D0">
              <w:rPr>
                <w:sz w:val="16"/>
                <w:szCs w:val="16"/>
              </w:rPr>
              <w:t>t</w:t>
            </w:r>
            <w:r w:rsidRPr="009A19D0">
              <w:rPr>
                <w:sz w:val="16"/>
                <w:szCs w:val="16"/>
              </w:rPr>
              <w:t>ering</w:t>
            </w:r>
            <w:proofErr w:type="spellEnd"/>
            <w:r w:rsidRPr="009A19D0">
              <w:rPr>
                <w:sz w:val="16"/>
                <w:szCs w:val="16"/>
              </w:rPr>
              <w:t>:</w:t>
            </w:r>
          </w:p>
          <w:p w14:paraId="1FABD28A" w14:textId="77777777" w:rsidR="00E87607" w:rsidRPr="009A19D0" w:rsidRDefault="00E87607" w:rsidP="00C202D2">
            <w:pPr>
              <w:tabs>
                <w:tab w:val="left" w:pos="851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1907" w:type="pct"/>
          </w:tcPr>
          <w:p w14:paraId="1DB8A94A" w14:textId="63548204" w:rsidR="00E87607" w:rsidRPr="000E6A7F" w:rsidRDefault="00E87607" w:rsidP="00C202D2">
            <w:pPr>
              <w:tabs>
                <w:tab w:val="left" w:pos="851"/>
              </w:tabs>
              <w:rPr>
                <w:sz w:val="16"/>
                <w:szCs w:val="16"/>
                <w:lang w:val="da-DK"/>
              </w:rPr>
            </w:pPr>
            <w:r w:rsidRPr="000E6A7F">
              <w:rPr>
                <w:sz w:val="16"/>
                <w:szCs w:val="16"/>
                <w:lang w:val="da-DK"/>
              </w:rPr>
              <w:t>Simpel opdatering på en side (set fra bruge</w:t>
            </w:r>
            <w:r w:rsidRPr="000E6A7F">
              <w:rPr>
                <w:sz w:val="16"/>
                <w:szCs w:val="16"/>
                <w:lang w:val="da-DK"/>
              </w:rPr>
              <w:t>r</w:t>
            </w:r>
            <w:r w:rsidRPr="000E6A7F">
              <w:rPr>
                <w:sz w:val="16"/>
                <w:szCs w:val="16"/>
                <w:lang w:val="da-DK"/>
              </w:rPr>
              <w:t>perspektiv)</w:t>
            </w:r>
          </w:p>
        </w:tc>
        <w:tc>
          <w:tcPr>
            <w:tcW w:w="1104" w:type="pct"/>
          </w:tcPr>
          <w:p w14:paraId="3D62A3C0" w14:textId="7195CE49" w:rsidR="00E87607" w:rsidRPr="009A19D0" w:rsidRDefault="00E87607" w:rsidP="00C202D2">
            <w:pPr>
              <w:tabs>
                <w:tab w:val="left" w:pos="851"/>
              </w:tabs>
              <w:jc w:val="center"/>
              <w:rPr>
                <w:sz w:val="16"/>
                <w:szCs w:val="16"/>
                <w:highlight w:val="yellow"/>
              </w:rPr>
            </w:pPr>
            <w:r w:rsidRPr="009A19D0">
              <w:rPr>
                <w:sz w:val="16"/>
                <w:szCs w:val="16"/>
                <w:highlight w:val="yellow"/>
              </w:rPr>
              <w:t>[2]</w:t>
            </w:r>
          </w:p>
        </w:tc>
        <w:tc>
          <w:tcPr>
            <w:tcW w:w="1104" w:type="pct"/>
          </w:tcPr>
          <w:p w14:paraId="7ED9151D" w14:textId="63500223" w:rsidR="00E87607" w:rsidRPr="009A19D0" w:rsidRDefault="00E87607" w:rsidP="00C202D2">
            <w:pPr>
              <w:tabs>
                <w:tab w:val="left" w:pos="851"/>
              </w:tabs>
              <w:jc w:val="center"/>
              <w:rPr>
                <w:sz w:val="16"/>
                <w:szCs w:val="16"/>
                <w:highlight w:val="yellow"/>
              </w:rPr>
            </w:pPr>
            <w:r w:rsidRPr="009A19D0">
              <w:rPr>
                <w:sz w:val="16"/>
                <w:szCs w:val="16"/>
                <w:highlight w:val="yellow"/>
              </w:rPr>
              <w:t>[2]</w:t>
            </w:r>
          </w:p>
        </w:tc>
      </w:tr>
      <w:tr w:rsidR="00E87607" w:rsidRPr="009A19D0" w14:paraId="01AEFAA2" w14:textId="690BE7E7" w:rsidTr="00C23F7B">
        <w:trPr>
          <w:trHeight w:val="1434"/>
        </w:trPr>
        <w:tc>
          <w:tcPr>
            <w:tcW w:w="885" w:type="pct"/>
          </w:tcPr>
          <w:p w14:paraId="452A189E" w14:textId="5CBAEEA2" w:rsidR="00E87607" w:rsidRPr="009A19D0" w:rsidRDefault="00E87607" w:rsidP="00C202D2">
            <w:pPr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A19D0">
              <w:rPr>
                <w:sz w:val="16"/>
                <w:szCs w:val="16"/>
              </w:rPr>
              <w:t>Kompleks</w:t>
            </w:r>
            <w:proofErr w:type="spellEnd"/>
            <w:r w:rsidRPr="009A19D0">
              <w:rPr>
                <w:sz w:val="16"/>
                <w:szCs w:val="16"/>
              </w:rPr>
              <w:t xml:space="preserve"> </w:t>
            </w:r>
            <w:proofErr w:type="spellStart"/>
            <w:r w:rsidRPr="009A19D0">
              <w:rPr>
                <w:sz w:val="16"/>
                <w:szCs w:val="16"/>
              </w:rPr>
              <w:t>for</w:t>
            </w:r>
            <w:r w:rsidRPr="009A19D0">
              <w:rPr>
                <w:sz w:val="16"/>
                <w:szCs w:val="16"/>
              </w:rPr>
              <w:t>e</w:t>
            </w:r>
            <w:r w:rsidRPr="009A19D0">
              <w:rPr>
                <w:sz w:val="16"/>
                <w:szCs w:val="16"/>
              </w:rPr>
              <w:t>spørgsel</w:t>
            </w:r>
            <w:proofErr w:type="spellEnd"/>
            <w:r w:rsidRPr="009A19D0">
              <w:rPr>
                <w:sz w:val="16"/>
                <w:szCs w:val="16"/>
              </w:rPr>
              <w:t>:</w:t>
            </w:r>
          </w:p>
          <w:p w14:paraId="7AFF4A53" w14:textId="77777777" w:rsidR="00E87607" w:rsidRPr="009A19D0" w:rsidRDefault="00E87607" w:rsidP="00C202D2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907" w:type="pct"/>
          </w:tcPr>
          <w:p w14:paraId="7A257495" w14:textId="4F4A1A45" w:rsidR="00E87607" w:rsidRPr="000E6A7F" w:rsidRDefault="00E87607" w:rsidP="00915BE6">
            <w:pPr>
              <w:spacing w:line="240" w:lineRule="auto"/>
              <w:rPr>
                <w:sz w:val="16"/>
                <w:szCs w:val="16"/>
                <w:lang w:val="da-DK"/>
              </w:rPr>
            </w:pPr>
            <w:r w:rsidRPr="000E6A7F">
              <w:rPr>
                <w:sz w:val="16"/>
                <w:szCs w:val="16"/>
                <w:lang w:val="da-DK"/>
              </w:rPr>
              <w:t>En kompleks forespørgsel er forespørg</w:t>
            </w:r>
            <w:r w:rsidRPr="000E6A7F">
              <w:rPr>
                <w:sz w:val="16"/>
                <w:szCs w:val="16"/>
                <w:lang w:val="da-DK"/>
              </w:rPr>
              <w:t>s</w:t>
            </w:r>
            <w:r w:rsidRPr="000E6A7F">
              <w:rPr>
                <w:sz w:val="16"/>
                <w:szCs w:val="16"/>
                <w:lang w:val="da-DK"/>
              </w:rPr>
              <w:t>ler hvor der fremsøges ud fra mange kriterier, der producerer et svar/en o</w:t>
            </w:r>
            <w:r w:rsidRPr="000E6A7F">
              <w:rPr>
                <w:sz w:val="16"/>
                <w:szCs w:val="16"/>
                <w:lang w:val="da-DK"/>
              </w:rPr>
              <w:t>p</w:t>
            </w:r>
            <w:r w:rsidRPr="000E6A7F">
              <w:rPr>
                <w:sz w:val="16"/>
                <w:szCs w:val="16"/>
                <w:lang w:val="da-DK"/>
              </w:rPr>
              <w:t>datering med mange oplysninger.</w:t>
            </w:r>
          </w:p>
        </w:tc>
        <w:tc>
          <w:tcPr>
            <w:tcW w:w="1104" w:type="pct"/>
          </w:tcPr>
          <w:p w14:paraId="5044FD1C" w14:textId="24DF9DA3" w:rsidR="00E87607" w:rsidRPr="009A19D0" w:rsidRDefault="00E87607" w:rsidP="000245B6">
            <w:pPr>
              <w:tabs>
                <w:tab w:val="left" w:pos="851"/>
              </w:tabs>
              <w:jc w:val="center"/>
              <w:rPr>
                <w:sz w:val="16"/>
                <w:szCs w:val="16"/>
                <w:highlight w:val="yellow"/>
              </w:rPr>
            </w:pPr>
            <w:r w:rsidRPr="009A19D0">
              <w:rPr>
                <w:sz w:val="16"/>
                <w:szCs w:val="16"/>
                <w:highlight w:val="yellow"/>
              </w:rPr>
              <w:t>[4]</w:t>
            </w:r>
          </w:p>
        </w:tc>
        <w:tc>
          <w:tcPr>
            <w:tcW w:w="1104" w:type="pct"/>
          </w:tcPr>
          <w:p w14:paraId="08CC7831" w14:textId="7D27F570" w:rsidR="00E87607" w:rsidRPr="009A19D0" w:rsidRDefault="00E87607" w:rsidP="000245B6">
            <w:pPr>
              <w:tabs>
                <w:tab w:val="left" w:pos="851"/>
              </w:tabs>
              <w:jc w:val="center"/>
              <w:rPr>
                <w:sz w:val="16"/>
                <w:szCs w:val="16"/>
                <w:highlight w:val="yellow"/>
              </w:rPr>
            </w:pPr>
            <w:r w:rsidRPr="009A19D0">
              <w:rPr>
                <w:sz w:val="16"/>
                <w:szCs w:val="16"/>
                <w:highlight w:val="yellow"/>
              </w:rPr>
              <w:t>[4]</w:t>
            </w:r>
          </w:p>
        </w:tc>
      </w:tr>
      <w:tr w:rsidR="00E87607" w:rsidRPr="009A19D0" w14:paraId="27B39333" w14:textId="272B992A" w:rsidTr="00C23F7B">
        <w:trPr>
          <w:trHeight w:val="621"/>
        </w:trPr>
        <w:tc>
          <w:tcPr>
            <w:tcW w:w="885" w:type="pct"/>
          </w:tcPr>
          <w:p w14:paraId="30D1DC10" w14:textId="77777777" w:rsidR="00E87607" w:rsidRPr="009A19D0" w:rsidRDefault="00E87607" w:rsidP="00C202D2">
            <w:pPr>
              <w:tabs>
                <w:tab w:val="left" w:pos="851"/>
              </w:tabs>
              <w:jc w:val="left"/>
              <w:rPr>
                <w:sz w:val="16"/>
                <w:szCs w:val="16"/>
              </w:rPr>
            </w:pPr>
            <w:proofErr w:type="spellStart"/>
            <w:r w:rsidRPr="009A19D0">
              <w:rPr>
                <w:sz w:val="16"/>
                <w:szCs w:val="16"/>
              </w:rPr>
              <w:t>Simpel</w:t>
            </w:r>
            <w:proofErr w:type="spellEnd"/>
            <w:r w:rsidRPr="009A19D0">
              <w:rPr>
                <w:sz w:val="16"/>
                <w:szCs w:val="16"/>
              </w:rPr>
              <w:t xml:space="preserve"> admi</w:t>
            </w:r>
            <w:r w:rsidRPr="009A19D0">
              <w:rPr>
                <w:sz w:val="16"/>
                <w:szCs w:val="16"/>
              </w:rPr>
              <w:t>n</w:t>
            </w:r>
            <w:r w:rsidRPr="009A19D0">
              <w:rPr>
                <w:sz w:val="16"/>
                <w:szCs w:val="16"/>
              </w:rPr>
              <w:t>istration</w:t>
            </w:r>
          </w:p>
        </w:tc>
        <w:tc>
          <w:tcPr>
            <w:tcW w:w="1907" w:type="pct"/>
          </w:tcPr>
          <w:p w14:paraId="7DF42907" w14:textId="77777777" w:rsidR="00E87607" w:rsidRPr="000E6A7F" w:rsidRDefault="00E87607" w:rsidP="00C202D2">
            <w:pPr>
              <w:tabs>
                <w:tab w:val="left" w:pos="851"/>
              </w:tabs>
              <w:rPr>
                <w:sz w:val="16"/>
                <w:szCs w:val="16"/>
                <w:lang w:val="da-DK"/>
              </w:rPr>
            </w:pPr>
            <w:r w:rsidRPr="000E6A7F">
              <w:rPr>
                <w:sz w:val="16"/>
                <w:szCs w:val="16"/>
                <w:lang w:val="da-DK"/>
              </w:rPr>
              <w:t>Opdatering af ændring på side af reda</w:t>
            </w:r>
            <w:r w:rsidRPr="000E6A7F">
              <w:rPr>
                <w:sz w:val="16"/>
                <w:szCs w:val="16"/>
                <w:lang w:val="da-DK"/>
              </w:rPr>
              <w:t>k</w:t>
            </w:r>
            <w:r w:rsidRPr="000E6A7F">
              <w:rPr>
                <w:sz w:val="16"/>
                <w:szCs w:val="16"/>
                <w:lang w:val="da-DK"/>
              </w:rPr>
              <w:t>tør e</w:t>
            </w:r>
            <w:r w:rsidRPr="000E6A7F">
              <w:rPr>
                <w:sz w:val="16"/>
                <w:szCs w:val="16"/>
                <w:lang w:val="da-DK"/>
              </w:rPr>
              <w:t>l</w:t>
            </w:r>
            <w:r w:rsidRPr="000E6A7F">
              <w:rPr>
                <w:sz w:val="16"/>
                <w:szCs w:val="16"/>
                <w:lang w:val="da-DK"/>
              </w:rPr>
              <w:t>ler administrator.</w:t>
            </w:r>
          </w:p>
        </w:tc>
        <w:tc>
          <w:tcPr>
            <w:tcW w:w="1104" w:type="pct"/>
          </w:tcPr>
          <w:p w14:paraId="43301C1E" w14:textId="2BA51185" w:rsidR="00E87607" w:rsidRPr="009A19D0" w:rsidRDefault="00E87607" w:rsidP="000245B6">
            <w:pPr>
              <w:tabs>
                <w:tab w:val="left" w:pos="851"/>
              </w:tabs>
              <w:jc w:val="center"/>
              <w:rPr>
                <w:sz w:val="16"/>
                <w:szCs w:val="16"/>
                <w:highlight w:val="yellow"/>
              </w:rPr>
            </w:pPr>
            <w:r w:rsidRPr="009A19D0">
              <w:rPr>
                <w:sz w:val="16"/>
                <w:szCs w:val="16"/>
                <w:highlight w:val="yellow"/>
              </w:rPr>
              <w:t>[2]</w:t>
            </w:r>
          </w:p>
        </w:tc>
        <w:tc>
          <w:tcPr>
            <w:tcW w:w="1104" w:type="pct"/>
          </w:tcPr>
          <w:p w14:paraId="4E9F9DEC" w14:textId="624E3528" w:rsidR="00E87607" w:rsidRPr="009A19D0" w:rsidRDefault="00E87607" w:rsidP="000245B6">
            <w:pPr>
              <w:tabs>
                <w:tab w:val="left" w:pos="851"/>
              </w:tabs>
              <w:jc w:val="center"/>
              <w:rPr>
                <w:sz w:val="16"/>
                <w:szCs w:val="16"/>
                <w:highlight w:val="yellow"/>
              </w:rPr>
            </w:pPr>
            <w:r w:rsidRPr="009A19D0">
              <w:rPr>
                <w:sz w:val="16"/>
                <w:szCs w:val="16"/>
                <w:highlight w:val="yellow"/>
              </w:rPr>
              <w:t>[2]</w:t>
            </w:r>
          </w:p>
        </w:tc>
      </w:tr>
    </w:tbl>
    <w:p w14:paraId="73CFD11F" w14:textId="77777777" w:rsidR="00BC2DE7" w:rsidRPr="009A19D0" w:rsidRDefault="00BC2DE7" w:rsidP="00EA6E91"/>
    <w:p w14:paraId="06968FEC" w14:textId="13E785C7" w:rsidR="00462AFD" w:rsidRPr="00E87607" w:rsidRDefault="00462AFD" w:rsidP="009D12EE">
      <w:pPr>
        <w:pStyle w:val="Heading2"/>
        <w:rPr>
          <w:lang w:val="da-DK"/>
        </w:rPr>
      </w:pPr>
      <w:bookmarkStart w:id="16" w:name="_Ref285615639"/>
      <w:bookmarkStart w:id="17" w:name="_Toc489610816"/>
      <w:r w:rsidRPr="00E87607">
        <w:rPr>
          <w:lang w:val="da-DK"/>
        </w:rPr>
        <w:t>Målemetodik</w:t>
      </w:r>
      <w:bookmarkEnd w:id="16"/>
      <w:r w:rsidR="00246EB1" w:rsidRPr="00E87607">
        <w:rPr>
          <w:lang w:val="da-DK"/>
        </w:rPr>
        <w:t xml:space="preserve"> for standard-PC i Kundens miljø</w:t>
      </w:r>
      <w:bookmarkEnd w:id="17"/>
    </w:p>
    <w:p w14:paraId="591BF560" w14:textId="6A21A17E" w:rsidR="0089798D" w:rsidRPr="000E6A7F" w:rsidRDefault="0089798D" w:rsidP="0089798D">
      <w:pPr>
        <w:rPr>
          <w:lang w:val="da-DK"/>
        </w:rPr>
      </w:pPr>
      <w:r w:rsidRPr="000E6A7F">
        <w:rPr>
          <w:lang w:val="da-DK"/>
        </w:rPr>
        <w:t>Svartiderne måles manuelt med stopur. Tastaturet skal betjenes af en øvet br</w:t>
      </w:r>
      <w:r w:rsidRPr="000E6A7F">
        <w:rPr>
          <w:lang w:val="da-DK"/>
        </w:rPr>
        <w:t>u</w:t>
      </w:r>
      <w:bookmarkStart w:id="18" w:name="_GoBack"/>
      <w:bookmarkEnd w:id="18"/>
      <w:r w:rsidRPr="000E6A7F">
        <w:rPr>
          <w:lang w:val="da-DK"/>
        </w:rPr>
        <w:t>ger, som igangsætter den pågældende transaktion, samtidig med at en anden person betjener stopuret. Svartider opgøres i sekunder med én decimal.</w:t>
      </w:r>
    </w:p>
    <w:p w14:paraId="20A136E6" w14:textId="77777777" w:rsidR="00462AFD" w:rsidRPr="000E6A7F" w:rsidRDefault="00462AFD" w:rsidP="009D12EE">
      <w:pPr>
        <w:rPr>
          <w:lang w:val="da-DK"/>
        </w:rPr>
      </w:pPr>
    </w:p>
    <w:p w14:paraId="63C3D2EB" w14:textId="1A7AF257" w:rsidR="00462AFD" w:rsidRPr="000E6A7F" w:rsidRDefault="00462AFD" w:rsidP="00CC35DF">
      <w:pPr>
        <w:rPr>
          <w:lang w:val="da-DK"/>
        </w:rPr>
      </w:pPr>
      <w:r w:rsidRPr="000E6A7F">
        <w:rPr>
          <w:lang w:val="da-DK"/>
        </w:rPr>
        <w:t xml:space="preserve">Forudsætninger for målinger ved intern brug af </w:t>
      </w:r>
      <w:r w:rsidR="0021637C" w:rsidRPr="000E6A7F">
        <w:rPr>
          <w:lang w:val="da-DK"/>
        </w:rPr>
        <w:t>L</w:t>
      </w:r>
      <w:r w:rsidR="00A412A5" w:rsidRPr="000E6A7F">
        <w:rPr>
          <w:lang w:val="da-DK"/>
        </w:rPr>
        <w:t>e</w:t>
      </w:r>
      <w:r w:rsidR="006B1FED" w:rsidRPr="000E6A7F">
        <w:rPr>
          <w:lang w:val="da-DK"/>
        </w:rPr>
        <w:t>verancen</w:t>
      </w:r>
      <w:r w:rsidRPr="000E6A7F">
        <w:rPr>
          <w:lang w:val="da-DK"/>
        </w:rPr>
        <w:t xml:space="preserve">: </w:t>
      </w:r>
    </w:p>
    <w:p w14:paraId="6A7F7881" w14:textId="77777777" w:rsidR="00462AFD" w:rsidRPr="000E6A7F" w:rsidRDefault="00462AFD" w:rsidP="00CC35DF">
      <w:pPr>
        <w:rPr>
          <w:b/>
          <w:lang w:val="da-DK"/>
        </w:rPr>
      </w:pPr>
    </w:p>
    <w:p w14:paraId="373EE5B9" w14:textId="782DBF90" w:rsidR="00462AFD" w:rsidRPr="000E6A7F" w:rsidRDefault="009759FF" w:rsidP="00BC2DE7">
      <w:pPr>
        <w:numPr>
          <w:ilvl w:val="0"/>
          <w:numId w:val="5"/>
        </w:numPr>
        <w:rPr>
          <w:lang w:val="da-DK"/>
        </w:rPr>
      </w:pPr>
      <w:r w:rsidRPr="000E6A7F">
        <w:rPr>
          <w:lang w:val="da-DK"/>
        </w:rPr>
        <w:t>D</w:t>
      </w:r>
      <w:r w:rsidR="00462AFD" w:rsidRPr="000E6A7F">
        <w:rPr>
          <w:lang w:val="da-DK"/>
        </w:rPr>
        <w:t xml:space="preserve">er foretages ikke samtidigt egentlige </w:t>
      </w:r>
      <w:proofErr w:type="spellStart"/>
      <w:r w:rsidR="00462AFD" w:rsidRPr="000E6A7F">
        <w:rPr>
          <w:lang w:val="da-DK"/>
        </w:rPr>
        <w:t>batch-kørsler</w:t>
      </w:r>
      <w:proofErr w:type="spellEnd"/>
      <w:r w:rsidR="00462AFD" w:rsidRPr="000E6A7F">
        <w:rPr>
          <w:lang w:val="da-DK"/>
        </w:rPr>
        <w:t xml:space="preserve">, større søgninger og udskrifter, reorganisering af større registre og </w:t>
      </w:r>
      <w:proofErr w:type="spellStart"/>
      <w:r w:rsidR="00462AFD" w:rsidRPr="000E6A7F">
        <w:rPr>
          <w:lang w:val="da-DK"/>
        </w:rPr>
        <w:t>back-up</w:t>
      </w:r>
      <w:proofErr w:type="spellEnd"/>
      <w:r w:rsidR="00246EB1">
        <w:rPr>
          <w:lang w:val="da-DK"/>
        </w:rPr>
        <w:t>.</w:t>
      </w:r>
    </w:p>
    <w:p w14:paraId="02FFC387" w14:textId="77777777" w:rsidR="00462AFD" w:rsidRPr="000E6A7F" w:rsidRDefault="00462AFD" w:rsidP="00CC35DF">
      <w:pPr>
        <w:rPr>
          <w:lang w:val="da-DK"/>
        </w:rPr>
      </w:pPr>
    </w:p>
    <w:p w14:paraId="28FCB2F0" w14:textId="77777777" w:rsidR="00462AFD" w:rsidRPr="000E6A7F" w:rsidRDefault="00462AFD" w:rsidP="00BC2DE7">
      <w:pPr>
        <w:numPr>
          <w:ilvl w:val="0"/>
          <w:numId w:val="5"/>
        </w:numPr>
        <w:rPr>
          <w:lang w:val="da-DK"/>
        </w:rPr>
      </w:pPr>
      <w:r w:rsidRPr="000E6A7F">
        <w:rPr>
          <w:lang w:val="da-DK"/>
        </w:rPr>
        <w:lastRenderedPageBreak/>
        <w:t>Ved udskrift måles tiden, indtil listen er dannet, det vil sige, at tidsforbr</w:t>
      </w:r>
      <w:r w:rsidRPr="000E6A7F">
        <w:rPr>
          <w:lang w:val="da-DK"/>
        </w:rPr>
        <w:t>u</w:t>
      </w:r>
      <w:r w:rsidRPr="000E6A7F">
        <w:rPr>
          <w:lang w:val="da-DK"/>
        </w:rPr>
        <w:t xml:space="preserve">get til </w:t>
      </w:r>
      <w:proofErr w:type="spellStart"/>
      <w:r w:rsidRPr="000E6A7F">
        <w:rPr>
          <w:lang w:val="da-DK"/>
        </w:rPr>
        <w:t>spoolsystem</w:t>
      </w:r>
      <w:proofErr w:type="spellEnd"/>
      <w:r w:rsidRPr="000E6A7F">
        <w:rPr>
          <w:lang w:val="da-DK"/>
        </w:rPr>
        <w:t xml:space="preserve"> eller Windows udskriftstyring ikke medregnes.</w:t>
      </w:r>
    </w:p>
    <w:p w14:paraId="01697111" w14:textId="77777777" w:rsidR="00462AFD" w:rsidRPr="000E6A7F" w:rsidRDefault="00462AFD" w:rsidP="00CC35DF">
      <w:pPr>
        <w:rPr>
          <w:lang w:val="da-DK"/>
        </w:rPr>
      </w:pPr>
    </w:p>
    <w:p w14:paraId="4523556B" w14:textId="77777777" w:rsidR="00FC7CB6" w:rsidRPr="009A19D0" w:rsidRDefault="00462AFD" w:rsidP="00BC2DE7">
      <w:pPr>
        <w:numPr>
          <w:ilvl w:val="0"/>
          <w:numId w:val="5"/>
        </w:numPr>
      </w:pPr>
      <w:r w:rsidRPr="000E6A7F">
        <w:rPr>
          <w:lang w:val="da-DK"/>
        </w:rPr>
        <w:t xml:space="preserve">Brugere, der deltager i svartidstesten, skal være </w:t>
      </w:r>
      <w:proofErr w:type="spellStart"/>
      <w:r w:rsidRPr="000E6A7F">
        <w:rPr>
          <w:lang w:val="da-DK"/>
        </w:rPr>
        <w:t>pålogget</w:t>
      </w:r>
      <w:proofErr w:type="spellEnd"/>
      <w:r w:rsidRPr="000E6A7F">
        <w:rPr>
          <w:lang w:val="da-DK"/>
        </w:rPr>
        <w:t xml:space="preserve"> det nærmeste netværkssegment i forhold til fil- og databaseserver</w:t>
      </w:r>
      <w:r w:rsidR="007E365E" w:rsidRPr="000E6A7F">
        <w:rPr>
          <w:lang w:val="da-DK"/>
        </w:rPr>
        <w:t xml:space="preserve"> (ved brugssituation 1)</w:t>
      </w:r>
      <w:r w:rsidRPr="000E6A7F">
        <w:rPr>
          <w:lang w:val="da-DK"/>
        </w:rPr>
        <w:t xml:space="preserve">. </w:t>
      </w:r>
      <w:proofErr w:type="spellStart"/>
      <w:r w:rsidRPr="009A19D0">
        <w:t>Målingerne</w:t>
      </w:r>
      <w:proofErr w:type="spellEnd"/>
      <w:r w:rsidRPr="009A19D0">
        <w:t xml:space="preserve"> </w:t>
      </w:r>
      <w:proofErr w:type="spellStart"/>
      <w:r w:rsidRPr="009A19D0">
        <w:t>foretages</w:t>
      </w:r>
      <w:proofErr w:type="spellEnd"/>
      <w:r w:rsidRPr="009A19D0">
        <w:t xml:space="preserve"> </w:t>
      </w:r>
      <w:proofErr w:type="spellStart"/>
      <w:proofErr w:type="gramStart"/>
      <w:r w:rsidRPr="009A19D0">
        <w:t>fra</w:t>
      </w:r>
      <w:proofErr w:type="spellEnd"/>
      <w:proofErr w:type="gramEnd"/>
      <w:r w:rsidRPr="009A19D0">
        <w:t xml:space="preserve"> </w:t>
      </w:r>
      <w:proofErr w:type="spellStart"/>
      <w:r w:rsidRPr="009A19D0">
        <w:t>en</w:t>
      </w:r>
      <w:proofErr w:type="spellEnd"/>
      <w:r w:rsidRPr="009A19D0">
        <w:t xml:space="preserve"> standard-pc i </w:t>
      </w:r>
      <w:proofErr w:type="spellStart"/>
      <w:r w:rsidRPr="009A19D0">
        <w:t>Kundens</w:t>
      </w:r>
      <w:proofErr w:type="spellEnd"/>
      <w:r w:rsidRPr="009A19D0">
        <w:t xml:space="preserve"> </w:t>
      </w:r>
      <w:proofErr w:type="spellStart"/>
      <w:r w:rsidRPr="009A19D0">
        <w:t>miljø</w:t>
      </w:r>
      <w:proofErr w:type="spellEnd"/>
      <w:r w:rsidRPr="009A19D0">
        <w:t>.</w:t>
      </w:r>
      <w:r w:rsidR="00DF24EB" w:rsidRPr="009A19D0">
        <w:t xml:space="preserve"> </w:t>
      </w:r>
    </w:p>
    <w:p w14:paraId="7790C535" w14:textId="77777777" w:rsidR="00462AFD" w:rsidRPr="009A19D0" w:rsidRDefault="00462AFD" w:rsidP="00CC35DF"/>
    <w:p w14:paraId="48FDA6E0" w14:textId="77777777" w:rsidR="00462AFD" w:rsidRPr="009A19D0" w:rsidRDefault="00462AFD" w:rsidP="00CC35DF">
      <w:pPr>
        <w:rPr>
          <w:b/>
        </w:rPr>
      </w:pPr>
    </w:p>
    <w:p w14:paraId="45F7AB5A" w14:textId="1356913D" w:rsidR="001428FD" w:rsidRDefault="001428FD" w:rsidP="001428FD">
      <w:pPr>
        <w:rPr>
          <w:lang w:val="da-DK"/>
        </w:rPr>
      </w:pPr>
      <w:r w:rsidRPr="000E6A7F">
        <w:rPr>
          <w:lang w:val="da-DK"/>
        </w:rPr>
        <w:t>Hvis forespørgsler aktiverer komponenter på eksterne systemer</w:t>
      </w:r>
      <w:r w:rsidR="0011371C" w:rsidRPr="000E6A7F">
        <w:rPr>
          <w:lang w:val="da-DK"/>
        </w:rPr>
        <w:t>,</w:t>
      </w:r>
      <w:r w:rsidRPr="000E6A7F">
        <w:rPr>
          <w:lang w:val="da-DK"/>
        </w:rPr>
        <w:t xml:space="preserve"> er Leverandøren ikke ansvarlig for den procestid, der løber fra afsendelse til og modtagelse af svar fra det eksterne system.</w:t>
      </w:r>
    </w:p>
    <w:p w14:paraId="7407AC83" w14:textId="77777777" w:rsidR="00246EB1" w:rsidRDefault="00246EB1" w:rsidP="001428FD">
      <w:pPr>
        <w:rPr>
          <w:lang w:val="da-DK"/>
        </w:rPr>
      </w:pPr>
    </w:p>
    <w:p w14:paraId="6572110D" w14:textId="5FB1C246" w:rsidR="00246EB1" w:rsidRPr="000E6A7F" w:rsidRDefault="00246EB1" w:rsidP="00246EB1">
      <w:pPr>
        <w:pStyle w:val="Heading2"/>
        <w:rPr>
          <w:lang w:val="da-DK"/>
        </w:rPr>
      </w:pPr>
      <w:bookmarkStart w:id="19" w:name="_Toc489610817"/>
      <w:r>
        <w:rPr>
          <w:lang w:val="da-DK"/>
        </w:rPr>
        <w:t>Målemetodik for smartphones og tablets</w:t>
      </w:r>
      <w:bookmarkEnd w:id="19"/>
      <w:r w:rsidR="005D2BA8">
        <w:rPr>
          <w:lang w:val="da-DK"/>
        </w:rPr>
        <w:t xml:space="preserve"> tilsluttet Folketingets trådl</w:t>
      </w:r>
      <w:r w:rsidR="005D2BA8">
        <w:rPr>
          <w:lang w:val="da-DK"/>
        </w:rPr>
        <w:t>ø</w:t>
      </w:r>
      <w:r w:rsidR="005D2BA8">
        <w:rPr>
          <w:lang w:val="da-DK"/>
        </w:rPr>
        <w:t>se netværk (FTIPHONE)</w:t>
      </w:r>
    </w:p>
    <w:p w14:paraId="4B0A87DC" w14:textId="0D33FBE8" w:rsidR="00246EB1" w:rsidRPr="00FF1467" w:rsidRDefault="00FF1467" w:rsidP="00FF1467">
      <w:pPr>
        <w:rPr>
          <w:lang w:val="da-DK"/>
        </w:rPr>
      </w:pPr>
      <w:r w:rsidRPr="000E6A7F">
        <w:rPr>
          <w:lang w:val="da-DK"/>
        </w:rPr>
        <w:t xml:space="preserve">Svartiderne måles manuelt med stopur. </w:t>
      </w:r>
      <w:r>
        <w:rPr>
          <w:lang w:val="da-DK"/>
        </w:rPr>
        <w:t>Skærmen</w:t>
      </w:r>
      <w:r w:rsidRPr="000E6A7F">
        <w:rPr>
          <w:lang w:val="da-DK"/>
        </w:rPr>
        <w:t xml:space="preserve"> skal betjenes af en øvet br</w:t>
      </w:r>
      <w:r w:rsidRPr="000E6A7F">
        <w:rPr>
          <w:lang w:val="da-DK"/>
        </w:rPr>
        <w:t>u</w:t>
      </w:r>
      <w:r w:rsidRPr="000E6A7F">
        <w:rPr>
          <w:lang w:val="da-DK"/>
        </w:rPr>
        <w:t>ger, som igangsætter den pågældende transaktion, samtidig med at en anden person betjener stopuret. Svartider opgøres i sekunder med én decimal.</w:t>
      </w:r>
      <w:r w:rsidR="00C81804">
        <w:rPr>
          <w:lang w:val="da-DK"/>
        </w:rPr>
        <w:t xml:space="preserve"> </w:t>
      </w:r>
      <w:r w:rsidR="00FA27F4" w:rsidRPr="00FF1467">
        <w:rPr>
          <w:lang w:val="da-DK"/>
        </w:rPr>
        <w:t>Der m</w:t>
      </w:r>
      <w:r w:rsidR="00FA27F4" w:rsidRPr="00FF1467">
        <w:rPr>
          <w:lang w:val="da-DK"/>
        </w:rPr>
        <w:t>å</w:t>
      </w:r>
      <w:r w:rsidR="00FA27F4" w:rsidRPr="00FF1467">
        <w:rPr>
          <w:lang w:val="da-DK"/>
        </w:rPr>
        <w:t>les på iPhone 6 16GB</w:t>
      </w:r>
      <w:r>
        <w:rPr>
          <w:lang w:val="da-DK"/>
        </w:rPr>
        <w:t xml:space="preserve"> samt </w:t>
      </w:r>
      <w:r w:rsidR="00FA27F4" w:rsidRPr="00FF1467">
        <w:rPr>
          <w:lang w:val="da-DK"/>
        </w:rPr>
        <w:t xml:space="preserve">Apple iPad air2 </w:t>
      </w:r>
      <w:proofErr w:type="spellStart"/>
      <w:r w:rsidR="00FA27F4" w:rsidRPr="00FF1467">
        <w:rPr>
          <w:lang w:val="da-DK"/>
        </w:rPr>
        <w:t>wifi</w:t>
      </w:r>
      <w:proofErr w:type="spellEnd"/>
      <w:r w:rsidR="00FA27F4" w:rsidRPr="00FF1467">
        <w:rPr>
          <w:lang w:val="da-DK"/>
        </w:rPr>
        <w:t xml:space="preserve"> </w:t>
      </w:r>
      <w:proofErr w:type="spellStart"/>
      <w:r w:rsidR="00FA27F4" w:rsidRPr="00FF1467">
        <w:rPr>
          <w:lang w:val="da-DK"/>
        </w:rPr>
        <w:t>cell</w:t>
      </w:r>
      <w:proofErr w:type="spellEnd"/>
      <w:r w:rsidR="00FA27F4" w:rsidRPr="00FF1467">
        <w:rPr>
          <w:lang w:val="da-DK"/>
        </w:rPr>
        <w:t xml:space="preserve"> 64 GB</w:t>
      </w:r>
      <w:r w:rsidR="00441008">
        <w:rPr>
          <w:lang w:val="da-DK"/>
        </w:rPr>
        <w:t>.</w:t>
      </w:r>
    </w:p>
    <w:p w14:paraId="6E0ACD06" w14:textId="77777777" w:rsidR="00246EB1" w:rsidRPr="000E6A7F" w:rsidRDefault="00246EB1" w:rsidP="009D12EE">
      <w:pPr>
        <w:rPr>
          <w:lang w:val="da-DK"/>
        </w:rPr>
      </w:pPr>
    </w:p>
    <w:p w14:paraId="3B390E49" w14:textId="7CA0DB77" w:rsidR="008E68AA" w:rsidRPr="000E6A7F" w:rsidRDefault="008E68AA" w:rsidP="008E68AA">
      <w:pPr>
        <w:pStyle w:val="Heading2"/>
        <w:rPr>
          <w:lang w:val="da-DK"/>
        </w:rPr>
      </w:pPr>
      <w:bookmarkStart w:id="20" w:name="_Toc489610818"/>
      <w:r w:rsidRPr="000E6A7F">
        <w:rPr>
          <w:lang w:val="da-DK"/>
        </w:rPr>
        <w:t xml:space="preserve">Opgørelse af svartider for </w:t>
      </w:r>
      <w:r w:rsidR="0021637C" w:rsidRPr="000E6A7F">
        <w:rPr>
          <w:lang w:val="da-DK"/>
        </w:rPr>
        <w:t>L</w:t>
      </w:r>
      <w:r w:rsidR="006B1FED" w:rsidRPr="000E6A7F">
        <w:rPr>
          <w:lang w:val="da-DK"/>
        </w:rPr>
        <w:t>everancen</w:t>
      </w:r>
      <w:r w:rsidRPr="000E6A7F">
        <w:rPr>
          <w:lang w:val="da-DK"/>
        </w:rPr>
        <w:t xml:space="preserve"> i drift</w:t>
      </w:r>
      <w:bookmarkEnd w:id="20"/>
    </w:p>
    <w:p w14:paraId="16E5DC2A" w14:textId="10B184FE" w:rsidR="008E68AA" w:rsidRPr="009A19D0" w:rsidRDefault="001428FD" w:rsidP="008E68AA">
      <w:pPr>
        <w:rPr>
          <w:lang w:val="da-DK"/>
        </w:rPr>
      </w:pPr>
      <w:r w:rsidRPr="009A19D0">
        <w:rPr>
          <w:lang w:val="da-DK"/>
        </w:rPr>
        <w:t xml:space="preserve">I perioden efter </w:t>
      </w:r>
      <w:r w:rsidR="00872F79" w:rsidRPr="009A19D0">
        <w:rPr>
          <w:lang w:val="da-DK"/>
        </w:rPr>
        <w:t>Ibrugtagning</w:t>
      </w:r>
      <w:r w:rsidR="00DE1549" w:rsidRPr="009A19D0">
        <w:rPr>
          <w:lang w:val="da-DK"/>
        </w:rPr>
        <w:t xml:space="preserve"> </w:t>
      </w:r>
      <w:r w:rsidR="008E68AA" w:rsidRPr="009A19D0">
        <w:rPr>
          <w:lang w:val="da-DK"/>
        </w:rPr>
        <w:t xml:space="preserve">opgøres </w:t>
      </w:r>
      <w:r w:rsidRPr="009A19D0">
        <w:rPr>
          <w:lang w:val="da-DK"/>
        </w:rPr>
        <w:t xml:space="preserve">svartiderne </w:t>
      </w:r>
      <w:r w:rsidR="008E68AA" w:rsidRPr="009A19D0">
        <w:rPr>
          <w:lang w:val="da-DK"/>
        </w:rPr>
        <w:t>løbende af Kunden i overen</w:t>
      </w:r>
      <w:r w:rsidR="008E68AA" w:rsidRPr="009A19D0">
        <w:rPr>
          <w:lang w:val="da-DK"/>
        </w:rPr>
        <w:t>s</w:t>
      </w:r>
      <w:r w:rsidR="008E68AA" w:rsidRPr="009A19D0">
        <w:rPr>
          <w:lang w:val="da-DK"/>
        </w:rPr>
        <w:t xml:space="preserve">stemmelse med principperne i afsnit </w:t>
      </w:r>
      <w:r w:rsidR="008B4D67" w:rsidRPr="009A19D0">
        <w:fldChar w:fldCharType="begin"/>
      </w:r>
      <w:r w:rsidR="008E68AA" w:rsidRPr="009A19D0">
        <w:rPr>
          <w:lang w:val="da-DK"/>
        </w:rPr>
        <w:instrText xml:space="preserve"> REF _Ref285615639 \r \h </w:instrText>
      </w:r>
      <w:r w:rsidR="008B4D67" w:rsidRPr="009A19D0">
        <w:fldChar w:fldCharType="separate"/>
      </w:r>
      <w:r w:rsidR="00115F56">
        <w:rPr>
          <w:lang w:val="da-DK"/>
        </w:rPr>
        <w:t>3.3</w:t>
      </w:r>
      <w:r w:rsidR="008B4D67" w:rsidRPr="009A19D0">
        <w:fldChar w:fldCharType="end"/>
      </w:r>
      <w:r w:rsidR="00FA27F4" w:rsidRPr="00FA27F4">
        <w:rPr>
          <w:lang w:val="da-DK"/>
        </w:rPr>
        <w:t xml:space="preserve"> og </w:t>
      </w:r>
      <w:r w:rsidR="00FA27F4">
        <w:rPr>
          <w:lang w:val="da-DK"/>
        </w:rPr>
        <w:t>3.4</w:t>
      </w:r>
      <w:r w:rsidR="008E68AA" w:rsidRPr="009A19D0">
        <w:rPr>
          <w:lang w:val="da-DK"/>
        </w:rPr>
        <w:t xml:space="preserve">. </w:t>
      </w:r>
    </w:p>
    <w:p w14:paraId="0B3C0257" w14:textId="77777777" w:rsidR="008E68AA" w:rsidRPr="009A19D0" w:rsidRDefault="008E68AA" w:rsidP="008E68AA">
      <w:pPr>
        <w:rPr>
          <w:lang w:val="da-DK"/>
        </w:rPr>
      </w:pPr>
    </w:p>
    <w:p w14:paraId="1832773C" w14:textId="7AC1EAB7" w:rsidR="008E68AA" w:rsidRPr="000E6A7F" w:rsidRDefault="008E68AA" w:rsidP="008E68AA">
      <w:pPr>
        <w:rPr>
          <w:lang w:val="da-DK"/>
        </w:rPr>
      </w:pPr>
      <w:r w:rsidRPr="000E6A7F">
        <w:rPr>
          <w:lang w:val="da-DK"/>
        </w:rPr>
        <w:t>Hvis Leverandøren ønsker at deltage i én eller flere målinger</w:t>
      </w:r>
      <w:r w:rsidR="0011371C" w:rsidRPr="000E6A7F">
        <w:rPr>
          <w:lang w:val="da-DK"/>
        </w:rPr>
        <w:t>,</w:t>
      </w:r>
      <w:r w:rsidRPr="000E6A7F">
        <w:rPr>
          <w:lang w:val="da-DK"/>
        </w:rPr>
        <w:t xml:space="preserve"> skal dette medd</w:t>
      </w:r>
      <w:r w:rsidRPr="000E6A7F">
        <w:rPr>
          <w:lang w:val="da-DK"/>
        </w:rPr>
        <w:t>e</w:t>
      </w:r>
      <w:r w:rsidRPr="000E6A7F">
        <w:rPr>
          <w:lang w:val="da-DK"/>
        </w:rPr>
        <w:t>le</w:t>
      </w:r>
      <w:r w:rsidR="001628C9" w:rsidRPr="000E6A7F">
        <w:rPr>
          <w:lang w:val="da-DK"/>
        </w:rPr>
        <w:t>s</w:t>
      </w:r>
      <w:r w:rsidRPr="000E6A7F">
        <w:rPr>
          <w:lang w:val="da-DK"/>
        </w:rPr>
        <w:t xml:space="preserve"> til Kunden, hvorefter Kunden på baggrund af drøftelse med Leverandøren fastlægger et tidspunkt for gennemførelse af den fælles opgørelse af svartider. Leverandøren har alene krav på at deltage i</w:t>
      </w:r>
      <w:r w:rsidR="00DE65C2" w:rsidRPr="000E6A7F">
        <w:rPr>
          <w:lang w:val="da-DK"/>
        </w:rPr>
        <w:t xml:space="preserve"> </w:t>
      </w:r>
      <w:r w:rsidR="00A64742" w:rsidRPr="000E6A7F">
        <w:rPr>
          <w:lang w:val="da-DK"/>
        </w:rPr>
        <w:t>én</w:t>
      </w:r>
      <w:r w:rsidR="000245B6" w:rsidRPr="000E6A7F">
        <w:rPr>
          <w:lang w:val="da-DK"/>
        </w:rPr>
        <w:t xml:space="preserve"> </w:t>
      </w:r>
      <w:r w:rsidR="001D67B7" w:rsidRPr="000E6A7F">
        <w:rPr>
          <w:lang w:val="da-DK"/>
        </w:rPr>
        <w:t>m</w:t>
      </w:r>
      <w:r w:rsidRPr="000E6A7F">
        <w:rPr>
          <w:lang w:val="da-DK"/>
        </w:rPr>
        <w:t>åling pr. måned</w:t>
      </w:r>
      <w:r w:rsidR="00C44A97" w:rsidRPr="000E6A7F">
        <w:rPr>
          <w:lang w:val="da-DK"/>
        </w:rPr>
        <w:t>, hvis de ge</w:t>
      </w:r>
      <w:r w:rsidR="00C44A97" w:rsidRPr="000E6A7F">
        <w:rPr>
          <w:lang w:val="da-DK"/>
        </w:rPr>
        <w:t>n</w:t>
      </w:r>
      <w:r w:rsidR="00C44A97" w:rsidRPr="000E6A7F">
        <w:rPr>
          <w:lang w:val="da-DK"/>
        </w:rPr>
        <w:t>nemføres af Kunden</w:t>
      </w:r>
      <w:r w:rsidRPr="000E6A7F">
        <w:rPr>
          <w:lang w:val="da-DK"/>
        </w:rPr>
        <w:t>.</w:t>
      </w:r>
    </w:p>
    <w:p w14:paraId="6314F20A" w14:textId="77777777" w:rsidR="008E68AA" w:rsidRPr="000E6A7F" w:rsidRDefault="008E68AA" w:rsidP="008E68AA">
      <w:pPr>
        <w:rPr>
          <w:lang w:val="da-DK"/>
        </w:rPr>
      </w:pPr>
    </w:p>
    <w:p w14:paraId="35966125" w14:textId="490D2F02" w:rsidR="008E68AA" w:rsidRPr="000E6A7F" w:rsidRDefault="008E68AA" w:rsidP="008E68AA">
      <w:pPr>
        <w:rPr>
          <w:lang w:val="da-DK"/>
        </w:rPr>
      </w:pPr>
      <w:r w:rsidRPr="000E6A7F">
        <w:rPr>
          <w:lang w:val="da-DK"/>
        </w:rPr>
        <w:t>Kunden har ret til at foretage egne målinger uden</w:t>
      </w:r>
      <w:r w:rsidR="0011371C" w:rsidRPr="000E6A7F">
        <w:rPr>
          <w:lang w:val="da-DK"/>
        </w:rPr>
        <w:t>,</w:t>
      </w:r>
      <w:r w:rsidRPr="000E6A7F">
        <w:rPr>
          <w:lang w:val="da-DK"/>
        </w:rPr>
        <w:t xml:space="preserve"> at Leverandøren er til stede. </w:t>
      </w:r>
    </w:p>
    <w:p w14:paraId="6519976A" w14:textId="77777777" w:rsidR="00C76848" w:rsidRPr="000E6A7F" w:rsidRDefault="00C76848" w:rsidP="008E68AA">
      <w:pPr>
        <w:rPr>
          <w:lang w:val="da-DK"/>
        </w:rPr>
      </w:pPr>
    </w:p>
    <w:p w14:paraId="21D2A895" w14:textId="177168E6" w:rsidR="00380690" w:rsidRPr="000E6A7F" w:rsidRDefault="00380690" w:rsidP="008E68AA">
      <w:pPr>
        <w:rPr>
          <w:lang w:val="da-DK"/>
        </w:rPr>
      </w:pPr>
      <w:r w:rsidRPr="000E6A7F">
        <w:rPr>
          <w:lang w:val="da-DK"/>
        </w:rPr>
        <w:t>Uanset antallet af målinger, som Kunden gennemfører, kan Leverandøren alene ifalde bod</w:t>
      </w:r>
      <w:r w:rsidR="00476E8A" w:rsidRPr="000E6A7F">
        <w:rPr>
          <w:lang w:val="da-DK"/>
        </w:rPr>
        <w:t xml:space="preserve"> på baggrund af én måling pr. måned</w:t>
      </w:r>
      <w:r w:rsidRPr="000E6A7F">
        <w:rPr>
          <w:lang w:val="da-DK"/>
        </w:rPr>
        <w:t xml:space="preserve">, jf. afsnit </w:t>
      </w:r>
      <w:r w:rsidR="008B4D67" w:rsidRPr="009A19D0">
        <w:fldChar w:fldCharType="begin"/>
      </w:r>
      <w:r w:rsidRPr="000E6A7F">
        <w:rPr>
          <w:lang w:val="da-DK"/>
        </w:rPr>
        <w:instrText xml:space="preserve"> REF _Ref351547951 \r \h </w:instrText>
      </w:r>
      <w:r w:rsidR="008B4D67" w:rsidRPr="009A19D0">
        <w:fldChar w:fldCharType="separate"/>
      </w:r>
      <w:r w:rsidR="00115F56">
        <w:rPr>
          <w:lang w:val="da-DK"/>
        </w:rPr>
        <w:t>7.3</w:t>
      </w:r>
      <w:r w:rsidR="008B4D67" w:rsidRPr="009A19D0">
        <w:fldChar w:fldCharType="end"/>
      </w:r>
      <w:r w:rsidR="00872F79" w:rsidRPr="000E6A7F">
        <w:rPr>
          <w:lang w:val="da-DK"/>
        </w:rPr>
        <w:t>.</w:t>
      </w:r>
      <w:r w:rsidRPr="000E6A7F">
        <w:rPr>
          <w:lang w:val="da-DK"/>
        </w:rPr>
        <w:t xml:space="preserve"> </w:t>
      </w:r>
      <w:r w:rsidR="00C76848" w:rsidRPr="000E6A7F">
        <w:rPr>
          <w:lang w:val="da-DK"/>
        </w:rPr>
        <w:t xml:space="preserve"> </w:t>
      </w:r>
    </w:p>
    <w:p w14:paraId="299A2543" w14:textId="77777777" w:rsidR="00380690" w:rsidRPr="000E6A7F" w:rsidRDefault="00380690" w:rsidP="008E68AA">
      <w:pPr>
        <w:rPr>
          <w:lang w:val="da-DK"/>
        </w:rPr>
      </w:pPr>
    </w:p>
    <w:p w14:paraId="1994399C" w14:textId="1C4C1F38" w:rsidR="004D24D8" w:rsidRPr="000E6A7F" w:rsidRDefault="008E68AA" w:rsidP="008E68AA">
      <w:pPr>
        <w:rPr>
          <w:lang w:val="da-DK"/>
        </w:rPr>
      </w:pPr>
      <w:r w:rsidRPr="000E6A7F">
        <w:rPr>
          <w:lang w:val="da-DK"/>
        </w:rPr>
        <w:lastRenderedPageBreak/>
        <w:t xml:space="preserve">Såfremt Kunden meddeler, at </w:t>
      </w:r>
      <w:r w:rsidR="0021637C" w:rsidRPr="000E6A7F">
        <w:rPr>
          <w:lang w:val="da-DK"/>
        </w:rPr>
        <w:t>Leverancen</w:t>
      </w:r>
      <w:r w:rsidR="006B1FED" w:rsidRPr="000E6A7F">
        <w:rPr>
          <w:lang w:val="da-DK"/>
        </w:rPr>
        <w:t xml:space="preserve"> </w:t>
      </w:r>
      <w:r w:rsidR="004D24D8" w:rsidRPr="000E6A7F">
        <w:rPr>
          <w:lang w:val="da-DK"/>
        </w:rPr>
        <w:t>ikke opfylder de opstillede krav til svartider, har Leverandøren efter drøftelse med Kunden mulighed for at kræve gennemført en ny opgørelse af svartider med Leverandørens deltagelse</w:t>
      </w:r>
      <w:r w:rsidR="00342C28" w:rsidRPr="000E6A7F">
        <w:rPr>
          <w:lang w:val="da-DK"/>
        </w:rPr>
        <w:t xml:space="preserve"> (kontro</w:t>
      </w:r>
      <w:r w:rsidR="00342C28" w:rsidRPr="000E6A7F">
        <w:rPr>
          <w:lang w:val="da-DK"/>
        </w:rPr>
        <w:t>l</w:t>
      </w:r>
      <w:r w:rsidR="00342C28" w:rsidRPr="000E6A7F">
        <w:rPr>
          <w:lang w:val="da-DK"/>
        </w:rPr>
        <w:t>måling)</w:t>
      </w:r>
      <w:r w:rsidR="004D24D8" w:rsidRPr="000E6A7F">
        <w:rPr>
          <w:lang w:val="da-DK"/>
        </w:rPr>
        <w:t xml:space="preserve">. </w:t>
      </w:r>
      <w:r w:rsidR="007E365E" w:rsidRPr="000E6A7F">
        <w:rPr>
          <w:lang w:val="da-DK"/>
        </w:rPr>
        <w:t>Anmodning om en sådan kontrolmåling skal foreligge senest 7 dage e</w:t>
      </w:r>
      <w:r w:rsidR="007E365E" w:rsidRPr="000E6A7F">
        <w:rPr>
          <w:lang w:val="da-DK"/>
        </w:rPr>
        <w:t>f</w:t>
      </w:r>
      <w:r w:rsidR="007E365E" w:rsidRPr="000E6A7F">
        <w:rPr>
          <w:lang w:val="da-DK"/>
        </w:rPr>
        <w:t xml:space="preserve">ter modtagelse af resultatet af Kundens måling. </w:t>
      </w:r>
      <w:r w:rsidR="00872F79" w:rsidRPr="000E6A7F">
        <w:rPr>
          <w:lang w:val="da-DK"/>
        </w:rPr>
        <w:t>K</w:t>
      </w:r>
      <w:r w:rsidR="00342C28" w:rsidRPr="000E6A7F">
        <w:rPr>
          <w:lang w:val="da-DK"/>
        </w:rPr>
        <w:t>ontrol</w:t>
      </w:r>
      <w:r w:rsidR="004D24D8" w:rsidRPr="000E6A7F">
        <w:rPr>
          <w:lang w:val="da-DK"/>
        </w:rPr>
        <w:t xml:space="preserve">måling skal </w:t>
      </w:r>
      <w:r w:rsidR="004E077A" w:rsidRPr="000E6A7F">
        <w:rPr>
          <w:lang w:val="da-DK"/>
        </w:rPr>
        <w:t xml:space="preserve">gennemføres </w:t>
      </w:r>
      <w:r w:rsidR="004D24D8" w:rsidRPr="000E6A7F">
        <w:rPr>
          <w:lang w:val="da-DK"/>
        </w:rPr>
        <w:t xml:space="preserve">senest </w:t>
      </w:r>
      <w:r w:rsidR="00525C57" w:rsidRPr="000E6A7F">
        <w:rPr>
          <w:lang w:val="da-DK"/>
        </w:rPr>
        <w:t>14</w:t>
      </w:r>
      <w:r w:rsidR="004D24D8" w:rsidRPr="000E6A7F">
        <w:rPr>
          <w:lang w:val="da-DK"/>
        </w:rPr>
        <w:t xml:space="preserve"> dage efter Leverandørens anmodning herom. </w:t>
      </w:r>
    </w:p>
    <w:p w14:paraId="6672C6F9" w14:textId="77777777" w:rsidR="00A64742" w:rsidRPr="000E6A7F" w:rsidRDefault="00A64742" w:rsidP="00A64742">
      <w:pPr>
        <w:rPr>
          <w:lang w:val="da-DK"/>
        </w:rPr>
      </w:pPr>
    </w:p>
    <w:p w14:paraId="7453C6C2" w14:textId="77777777" w:rsidR="00872F79" w:rsidRPr="000E6A7F" w:rsidRDefault="00A64742" w:rsidP="00A64742">
      <w:pPr>
        <w:rPr>
          <w:lang w:val="da-DK"/>
        </w:rPr>
      </w:pPr>
      <w:r w:rsidRPr="000E6A7F">
        <w:rPr>
          <w:lang w:val="da-DK"/>
        </w:rPr>
        <w:t>Hvis resultatet af en kontrolmåling viser, at</w:t>
      </w:r>
      <w:r w:rsidR="0021637C" w:rsidRPr="000E6A7F">
        <w:rPr>
          <w:lang w:val="da-DK"/>
        </w:rPr>
        <w:t xml:space="preserve"> Leverancen </w:t>
      </w:r>
      <w:r w:rsidRPr="000E6A7F">
        <w:rPr>
          <w:lang w:val="da-DK"/>
        </w:rPr>
        <w:t xml:space="preserve">fortsat ikke opfylder de opstillede krav til svartider, er resultatet </w:t>
      </w:r>
      <w:r w:rsidR="00436203" w:rsidRPr="000E6A7F">
        <w:rPr>
          <w:lang w:val="da-DK"/>
        </w:rPr>
        <w:t xml:space="preserve">af kontrolmålingen herefter </w:t>
      </w:r>
      <w:r w:rsidRPr="000E6A7F">
        <w:rPr>
          <w:lang w:val="da-DK"/>
        </w:rPr>
        <w:t>gældende.</w:t>
      </w:r>
    </w:p>
    <w:p w14:paraId="5C482C3A" w14:textId="4CFCEAA7" w:rsidR="00A64742" w:rsidRPr="000E6A7F" w:rsidRDefault="00A64742" w:rsidP="00A64742">
      <w:pPr>
        <w:rPr>
          <w:lang w:val="da-DK"/>
        </w:rPr>
      </w:pPr>
      <w:r w:rsidRPr="000E6A7F">
        <w:rPr>
          <w:lang w:val="da-DK"/>
        </w:rPr>
        <w:t xml:space="preserve"> </w:t>
      </w:r>
    </w:p>
    <w:p w14:paraId="57D58AE1" w14:textId="6CE62536" w:rsidR="00AA58F3" w:rsidRPr="000E6A7F" w:rsidRDefault="00342C28" w:rsidP="008E68AA">
      <w:pPr>
        <w:rPr>
          <w:lang w:val="da-DK"/>
        </w:rPr>
      </w:pPr>
      <w:r w:rsidRPr="000E6A7F">
        <w:rPr>
          <w:lang w:val="da-DK"/>
        </w:rPr>
        <w:t xml:space="preserve">Hvis resultatet af </w:t>
      </w:r>
      <w:r w:rsidR="005C71F2" w:rsidRPr="000E6A7F">
        <w:rPr>
          <w:lang w:val="da-DK"/>
        </w:rPr>
        <w:t xml:space="preserve">en </w:t>
      </w:r>
      <w:r w:rsidRPr="000E6A7F">
        <w:rPr>
          <w:lang w:val="da-DK"/>
        </w:rPr>
        <w:t xml:space="preserve">kontrolmåling </w:t>
      </w:r>
      <w:r w:rsidR="00AA58F3" w:rsidRPr="000E6A7F">
        <w:rPr>
          <w:lang w:val="da-DK"/>
        </w:rPr>
        <w:t>viser</w:t>
      </w:r>
      <w:r w:rsidRPr="000E6A7F">
        <w:rPr>
          <w:lang w:val="da-DK"/>
        </w:rPr>
        <w:t>, at</w:t>
      </w:r>
      <w:r w:rsidR="0021637C" w:rsidRPr="000E6A7F">
        <w:rPr>
          <w:lang w:val="da-DK"/>
        </w:rPr>
        <w:t xml:space="preserve"> Leverancen </w:t>
      </w:r>
      <w:r w:rsidRPr="000E6A7F">
        <w:rPr>
          <w:lang w:val="da-DK"/>
        </w:rPr>
        <w:t xml:space="preserve">opfylder de opstillede krav til svartider annulleres </w:t>
      </w:r>
      <w:r w:rsidR="005C71F2" w:rsidRPr="000E6A7F">
        <w:rPr>
          <w:lang w:val="da-DK"/>
        </w:rPr>
        <w:t xml:space="preserve">resultatet af </w:t>
      </w:r>
      <w:r w:rsidRPr="000E6A7F">
        <w:rPr>
          <w:lang w:val="da-DK"/>
        </w:rPr>
        <w:t xml:space="preserve">den </w:t>
      </w:r>
      <w:r w:rsidR="004E077A" w:rsidRPr="000E6A7F">
        <w:rPr>
          <w:lang w:val="da-DK"/>
        </w:rPr>
        <w:t xml:space="preserve">foregående </w:t>
      </w:r>
      <w:r w:rsidRPr="000E6A7F">
        <w:rPr>
          <w:lang w:val="da-DK"/>
        </w:rPr>
        <w:t>måling</w:t>
      </w:r>
      <w:r w:rsidR="00AA58F3" w:rsidRPr="000E6A7F">
        <w:rPr>
          <w:lang w:val="da-DK"/>
        </w:rPr>
        <w:t xml:space="preserve">. </w:t>
      </w:r>
    </w:p>
    <w:p w14:paraId="363DC377" w14:textId="77777777" w:rsidR="009667CB" w:rsidRPr="000E6A7F" w:rsidRDefault="009667CB" w:rsidP="009667CB">
      <w:pPr>
        <w:rPr>
          <w:lang w:val="da-DK"/>
        </w:rPr>
      </w:pPr>
    </w:p>
    <w:p w14:paraId="7A806B04" w14:textId="16D41EA7" w:rsidR="009667CB" w:rsidRPr="009A19D0" w:rsidRDefault="009667CB" w:rsidP="009667CB">
      <w:pPr>
        <w:pStyle w:val="Heading2"/>
      </w:pPr>
      <w:bookmarkStart w:id="21" w:name="_Toc489610819"/>
      <w:proofErr w:type="spellStart"/>
      <w:r w:rsidRPr="009A19D0">
        <w:t>Ændring</w:t>
      </w:r>
      <w:proofErr w:type="spellEnd"/>
      <w:r w:rsidRPr="009A19D0">
        <w:t xml:space="preserve"> </w:t>
      </w:r>
      <w:proofErr w:type="spellStart"/>
      <w:proofErr w:type="gramStart"/>
      <w:r w:rsidRPr="009A19D0">
        <w:t>af</w:t>
      </w:r>
      <w:proofErr w:type="spellEnd"/>
      <w:proofErr w:type="gramEnd"/>
      <w:r w:rsidRPr="009A19D0">
        <w:t xml:space="preserve"> </w:t>
      </w:r>
      <w:proofErr w:type="spellStart"/>
      <w:r w:rsidR="0011371C" w:rsidRPr="009A19D0">
        <w:t>transaktioner</w:t>
      </w:r>
      <w:bookmarkEnd w:id="21"/>
      <w:proofErr w:type="spellEnd"/>
      <w:r w:rsidRPr="009A19D0">
        <w:t xml:space="preserve"> </w:t>
      </w:r>
    </w:p>
    <w:p w14:paraId="2B9680E6" w14:textId="56A6BBD9" w:rsidR="009667CB" w:rsidRPr="000E6A7F" w:rsidRDefault="009667CB" w:rsidP="009667CB">
      <w:pPr>
        <w:rPr>
          <w:lang w:val="da-DK"/>
        </w:rPr>
      </w:pPr>
      <w:r w:rsidRPr="000E6A7F">
        <w:rPr>
          <w:lang w:val="da-DK"/>
        </w:rPr>
        <w:t xml:space="preserve">Med henblik på løbende at sikre, at de udvalgte </w:t>
      </w:r>
      <w:r w:rsidR="0011371C" w:rsidRPr="000E6A7F">
        <w:rPr>
          <w:lang w:val="da-DK"/>
        </w:rPr>
        <w:t>transaktioner</w:t>
      </w:r>
      <w:r w:rsidRPr="000E6A7F">
        <w:rPr>
          <w:lang w:val="da-DK"/>
        </w:rPr>
        <w:t>, der danner grun</w:t>
      </w:r>
      <w:r w:rsidRPr="000E6A7F">
        <w:rPr>
          <w:lang w:val="da-DK"/>
        </w:rPr>
        <w:t>d</w:t>
      </w:r>
      <w:r w:rsidRPr="000E6A7F">
        <w:rPr>
          <w:lang w:val="da-DK"/>
        </w:rPr>
        <w:t>lag for måling af svartider, afspejler Kundens forretningsmæssige behov</w:t>
      </w:r>
      <w:r w:rsidR="00872F79" w:rsidRPr="000E6A7F">
        <w:rPr>
          <w:lang w:val="da-DK"/>
        </w:rPr>
        <w:t>,</w:t>
      </w:r>
      <w:r w:rsidRPr="000E6A7F">
        <w:rPr>
          <w:lang w:val="da-DK"/>
        </w:rPr>
        <w:t xml:space="preserve"> er Ku</w:t>
      </w:r>
      <w:r w:rsidRPr="000E6A7F">
        <w:rPr>
          <w:lang w:val="da-DK"/>
        </w:rPr>
        <w:t>n</w:t>
      </w:r>
      <w:r w:rsidRPr="000E6A7F">
        <w:rPr>
          <w:lang w:val="da-DK"/>
        </w:rPr>
        <w:t>den berettiget til på baggrund af en ændringsanmodning</w:t>
      </w:r>
      <w:r w:rsidR="00872F79" w:rsidRPr="000E6A7F">
        <w:rPr>
          <w:lang w:val="da-DK"/>
        </w:rPr>
        <w:t>,</w:t>
      </w:r>
      <w:r w:rsidRPr="000E6A7F">
        <w:rPr>
          <w:lang w:val="da-DK"/>
        </w:rPr>
        <w:t xml:space="preserve"> at foretage ændringer i de anførte </w:t>
      </w:r>
      <w:r w:rsidR="0011371C" w:rsidRPr="000E6A7F">
        <w:rPr>
          <w:lang w:val="da-DK"/>
        </w:rPr>
        <w:t>transaktioner</w:t>
      </w:r>
      <w:r w:rsidRPr="000E6A7F">
        <w:rPr>
          <w:lang w:val="da-DK"/>
        </w:rPr>
        <w:t xml:space="preserve"> og/eller de garanterede svartider. Ved ændring forstås både en ændret beskrivelse af en eksisterende </w:t>
      </w:r>
      <w:r w:rsidR="0011371C" w:rsidRPr="000E6A7F">
        <w:rPr>
          <w:lang w:val="da-DK"/>
        </w:rPr>
        <w:t>transaktion</w:t>
      </w:r>
      <w:r w:rsidRPr="000E6A7F">
        <w:rPr>
          <w:lang w:val="da-DK"/>
        </w:rPr>
        <w:t xml:space="preserve"> samt tilføjelse af nye </w:t>
      </w:r>
      <w:r w:rsidR="0011371C" w:rsidRPr="000E6A7F">
        <w:rPr>
          <w:lang w:val="da-DK"/>
        </w:rPr>
        <w:t>transaktioner</w:t>
      </w:r>
      <w:r w:rsidRPr="000E6A7F">
        <w:rPr>
          <w:lang w:val="da-DK"/>
        </w:rPr>
        <w:t xml:space="preserve">. Den garanterede svartid for en </w:t>
      </w:r>
      <w:r w:rsidR="0011371C" w:rsidRPr="000E6A7F">
        <w:rPr>
          <w:lang w:val="da-DK"/>
        </w:rPr>
        <w:t>transaktion</w:t>
      </w:r>
      <w:r w:rsidRPr="000E6A7F">
        <w:rPr>
          <w:lang w:val="da-DK"/>
        </w:rPr>
        <w:t xml:space="preserve"> kan ligeledes være genstand for en ændring. </w:t>
      </w:r>
    </w:p>
    <w:p w14:paraId="47DBC88D" w14:textId="77777777" w:rsidR="009667CB" w:rsidRPr="000E6A7F" w:rsidRDefault="009667CB" w:rsidP="009667CB">
      <w:pPr>
        <w:rPr>
          <w:lang w:val="da-DK"/>
        </w:rPr>
      </w:pPr>
    </w:p>
    <w:p w14:paraId="55A9B09F" w14:textId="55815CA8" w:rsidR="009667CB" w:rsidRPr="000E6A7F" w:rsidRDefault="009667CB" w:rsidP="009667CB">
      <w:pPr>
        <w:rPr>
          <w:lang w:val="da-DK"/>
        </w:rPr>
      </w:pPr>
      <w:r w:rsidRPr="000E6A7F">
        <w:rPr>
          <w:lang w:val="da-DK"/>
        </w:rPr>
        <w:t xml:space="preserve">Kunden og </w:t>
      </w:r>
      <w:r w:rsidR="00EE1FB6" w:rsidRPr="000E6A7F">
        <w:rPr>
          <w:lang w:val="da-DK"/>
        </w:rPr>
        <w:t xml:space="preserve">Leverandøren </w:t>
      </w:r>
      <w:r w:rsidRPr="000E6A7F">
        <w:rPr>
          <w:lang w:val="da-DK"/>
        </w:rPr>
        <w:t xml:space="preserve">skal i fællesskab én gang årligt vurdere om de anførte </w:t>
      </w:r>
      <w:r w:rsidR="0011371C" w:rsidRPr="000E6A7F">
        <w:rPr>
          <w:lang w:val="da-DK"/>
        </w:rPr>
        <w:t>transaktioner</w:t>
      </w:r>
      <w:r w:rsidRPr="000E6A7F">
        <w:rPr>
          <w:lang w:val="da-DK"/>
        </w:rPr>
        <w:t>, hvortil der er knyttet svartider</w:t>
      </w:r>
      <w:r w:rsidR="00872F79" w:rsidRPr="000E6A7F">
        <w:rPr>
          <w:lang w:val="da-DK"/>
        </w:rPr>
        <w:t>,</w:t>
      </w:r>
      <w:r w:rsidRPr="000E6A7F">
        <w:rPr>
          <w:lang w:val="da-DK"/>
        </w:rPr>
        <w:t xml:space="preserve"> afspejler Kundens forretningsmæ</w:t>
      </w:r>
      <w:r w:rsidRPr="000E6A7F">
        <w:rPr>
          <w:lang w:val="da-DK"/>
        </w:rPr>
        <w:t>s</w:t>
      </w:r>
      <w:r w:rsidRPr="000E6A7F">
        <w:rPr>
          <w:lang w:val="da-DK"/>
        </w:rPr>
        <w:t xml:space="preserve">sige behov. Leverandøren er i den forbindelse forpligtet til at foreslå alternative og/eller supplerende </w:t>
      </w:r>
      <w:r w:rsidR="0011371C" w:rsidRPr="000E6A7F">
        <w:rPr>
          <w:lang w:val="da-DK"/>
        </w:rPr>
        <w:t>transaktioner</w:t>
      </w:r>
      <w:r w:rsidRPr="000E6A7F">
        <w:rPr>
          <w:lang w:val="da-DK"/>
        </w:rPr>
        <w:t>, der afspejler den forretningsmæssige udvi</w:t>
      </w:r>
      <w:r w:rsidRPr="000E6A7F">
        <w:rPr>
          <w:lang w:val="da-DK"/>
        </w:rPr>
        <w:t>k</w:t>
      </w:r>
      <w:r w:rsidRPr="000E6A7F">
        <w:rPr>
          <w:lang w:val="da-DK"/>
        </w:rPr>
        <w:t xml:space="preserve">ling i </w:t>
      </w:r>
      <w:r w:rsidR="0021637C" w:rsidRPr="000E6A7F">
        <w:rPr>
          <w:lang w:val="da-DK"/>
        </w:rPr>
        <w:t>Leverancen</w:t>
      </w:r>
      <w:r w:rsidR="006B1FED" w:rsidRPr="000E6A7F">
        <w:rPr>
          <w:lang w:val="da-DK"/>
        </w:rPr>
        <w:t xml:space="preserve"> </w:t>
      </w:r>
      <w:r w:rsidRPr="000E6A7F">
        <w:rPr>
          <w:lang w:val="da-DK"/>
        </w:rPr>
        <w:t xml:space="preserve">og </w:t>
      </w:r>
      <w:r w:rsidR="00EE1FB6" w:rsidRPr="000E6A7F">
        <w:rPr>
          <w:lang w:val="da-DK"/>
        </w:rPr>
        <w:t xml:space="preserve">Kundens </w:t>
      </w:r>
      <w:r w:rsidRPr="000E6A7F">
        <w:rPr>
          <w:lang w:val="da-DK"/>
        </w:rPr>
        <w:t xml:space="preserve">behov. </w:t>
      </w:r>
    </w:p>
    <w:p w14:paraId="69E9B713" w14:textId="77777777" w:rsidR="009667CB" w:rsidRPr="000E6A7F" w:rsidRDefault="009667CB" w:rsidP="00953EDC">
      <w:pPr>
        <w:rPr>
          <w:lang w:val="da-DK"/>
        </w:rPr>
      </w:pPr>
    </w:p>
    <w:p w14:paraId="462142A5" w14:textId="77777777" w:rsidR="00462AFD" w:rsidRPr="009A19D0" w:rsidRDefault="00BA6641" w:rsidP="009D12EE">
      <w:pPr>
        <w:pStyle w:val="Heading1"/>
      </w:pPr>
      <w:bookmarkStart w:id="22" w:name="_Toc198445530"/>
      <w:bookmarkStart w:id="23" w:name="_Toc198445582"/>
      <w:bookmarkStart w:id="24" w:name="_Toc198445531"/>
      <w:bookmarkStart w:id="25" w:name="_Toc198445583"/>
      <w:bookmarkStart w:id="26" w:name="_Toc198445532"/>
      <w:bookmarkStart w:id="27" w:name="_Toc198445584"/>
      <w:bookmarkStart w:id="28" w:name="_Ref18243697"/>
      <w:bookmarkStart w:id="29" w:name="_Ref18243702"/>
      <w:bookmarkStart w:id="30" w:name="_Toc18421268"/>
      <w:bookmarkStart w:id="31" w:name="_Toc26542371"/>
      <w:bookmarkStart w:id="32" w:name="_Ref269820539"/>
      <w:bookmarkStart w:id="33" w:name="_Ref347172964"/>
      <w:bookmarkStart w:id="34" w:name="_Toc489610820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proofErr w:type="spellStart"/>
      <w:r w:rsidRPr="009A19D0">
        <w:t>F</w:t>
      </w:r>
      <w:r w:rsidR="00462AFD" w:rsidRPr="009A19D0">
        <w:t>ejlafhjælpning</w:t>
      </w:r>
      <w:bookmarkEnd w:id="32"/>
      <w:bookmarkEnd w:id="33"/>
      <w:bookmarkEnd w:id="34"/>
      <w:proofErr w:type="spellEnd"/>
    </w:p>
    <w:p w14:paraId="05069F9E" w14:textId="77777777" w:rsidR="00BA6641" w:rsidRPr="009A19D0" w:rsidRDefault="00BA6641" w:rsidP="00D72761">
      <w:pPr>
        <w:pStyle w:val="Heading2"/>
      </w:pPr>
      <w:bookmarkStart w:id="35" w:name="_Ref347151705"/>
      <w:bookmarkStart w:id="36" w:name="_Toc489610821"/>
      <w:proofErr w:type="spellStart"/>
      <w:r w:rsidRPr="009A19D0">
        <w:t>Frister</w:t>
      </w:r>
      <w:proofErr w:type="spellEnd"/>
      <w:r w:rsidRPr="009A19D0">
        <w:t xml:space="preserve"> for </w:t>
      </w:r>
      <w:proofErr w:type="spellStart"/>
      <w:r w:rsidRPr="009A19D0">
        <w:t>fejlafhjælpning</w:t>
      </w:r>
      <w:bookmarkEnd w:id="35"/>
      <w:bookmarkEnd w:id="36"/>
      <w:proofErr w:type="spellEnd"/>
    </w:p>
    <w:p w14:paraId="6A26248C" w14:textId="77777777" w:rsidR="00462AFD" w:rsidRPr="000E6A7F" w:rsidRDefault="00522B5E" w:rsidP="00742B3B">
      <w:pPr>
        <w:rPr>
          <w:lang w:val="da-DK"/>
        </w:rPr>
      </w:pPr>
      <w:r w:rsidRPr="000E6A7F">
        <w:rPr>
          <w:lang w:val="da-DK"/>
        </w:rPr>
        <w:t>Leverandøren</w:t>
      </w:r>
      <w:r w:rsidR="00462AFD" w:rsidRPr="000E6A7F">
        <w:rPr>
          <w:lang w:val="da-DK"/>
        </w:rPr>
        <w:t xml:space="preserve"> afhjælper konstaterede og indrapporterede </w:t>
      </w:r>
      <w:r w:rsidR="00E53329" w:rsidRPr="000E6A7F">
        <w:rPr>
          <w:lang w:val="da-DK"/>
        </w:rPr>
        <w:t>Fejl</w:t>
      </w:r>
      <w:r w:rsidR="00462AFD" w:rsidRPr="000E6A7F">
        <w:rPr>
          <w:lang w:val="da-DK"/>
        </w:rPr>
        <w:t xml:space="preserve"> inden for de nede</w:t>
      </w:r>
      <w:r w:rsidR="00462AFD" w:rsidRPr="000E6A7F">
        <w:rPr>
          <w:lang w:val="da-DK"/>
        </w:rPr>
        <w:t>n</w:t>
      </w:r>
      <w:r w:rsidR="00462AFD" w:rsidRPr="000E6A7F">
        <w:rPr>
          <w:lang w:val="da-DK"/>
        </w:rPr>
        <w:t xml:space="preserve">for fastsatte tidsfrister. </w:t>
      </w:r>
      <w:r w:rsidR="00D55671" w:rsidRPr="000E6A7F">
        <w:rPr>
          <w:lang w:val="da-DK"/>
        </w:rPr>
        <w:t xml:space="preserve">Fristen for </w:t>
      </w:r>
      <w:r w:rsidR="00E53329" w:rsidRPr="000E6A7F">
        <w:rPr>
          <w:lang w:val="da-DK"/>
        </w:rPr>
        <w:t>Fejl</w:t>
      </w:r>
      <w:r w:rsidR="00462AFD" w:rsidRPr="000E6A7F">
        <w:rPr>
          <w:lang w:val="da-DK"/>
        </w:rPr>
        <w:t xml:space="preserve">afhjælpning </w:t>
      </w:r>
      <w:r w:rsidR="00AC47D0" w:rsidRPr="000E6A7F">
        <w:rPr>
          <w:lang w:val="da-DK"/>
        </w:rPr>
        <w:t xml:space="preserve">måles og opgøres </w:t>
      </w:r>
      <w:r w:rsidR="00462AFD" w:rsidRPr="000E6A7F">
        <w:rPr>
          <w:lang w:val="da-DK"/>
        </w:rPr>
        <w:t xml:space="preserve">inden for </w:t>
      </w:r>
      <w:r w:rsidR="001C519B" w:rsidRPr="000E6A7F">
        <w:rPr>
          <w:lang w:val="da-DK"/>
        </w:rPr>
        <w:t>den aftalte driftstid.</w:t>
      </w:r>
      <w:r w:rsidR="00462AFD" w:rsidRPr="000E6A7F">
        <w:rPr>
          <w:lang w:val="da-DK"/>
        </w:rPr>
        <w:t xml:space="preserve"> </w:t>
      </w:r>
    </w:p>
    <w:p w14:paraId="5454F8E2" w14:textId="77777777" w:rsidR="00154190" w:rsidRPr="000E6A7F" w:rsidRDefault="00154190" w:rsidP="00742B3B">
      <w:pPr>
        <w:rPr>
          <w:lang w:val="da-DK"/>
        </w:rPr>
      </w:pPr>
    </w:p>
    <w:p w14:paraId="5ADCD0C3" w14:textId="18C798EC" w:rsidR="00154190" w:rsidRPr="000E6A7F" w:rsidRDefault="00154190" w:rsidP="00742B3B">
      <w:pPr>
        <w:rPr>
          <w:lang w:val="da-DK"/>
        </w:rPr>
      </w:pPr>
      <w:r w:rsidRPr="000E6A7F">
        <w:rPr>
          <w:lang w:val="da-DK"/>
        </w:rPr>
        <w:t xml:space="preserve">Afhjælpning sker </w:t>
      </w:r>
      <w:r w:rsidR="00872F79" w:rsidRPr="000E6A7F">
        <w:rPr>
          <w:lang w:val="da-DK"/>
        </w:rPr>
        <w:t>som angivet i</w:t>
      </w:r>
      <w:r w:rsidRPr="000E6A7F">
        <w:rPr>
          <w:lang w:val="da-DK"/>
        </w:rPr>
        <w:t xml:space="preserve"> bilag 5.</w:t>
      </w:r>
    </w:p>
    <w:p w14:paraId="6441C0CC" w14:textId="77777777" w:rsidR="00BE1CDA" w:rsidRPr="000E6A7F" w:rsidRDefault="00BE1CDA" w:rsidP="00742B3B">
      <w:pPr>
        <w:rPr>
          <w:lang w:val="da-DK"/>
        </w:rPr>
      </w:pPr>
    </w:p>
    <w:p w14:paraId="498E4AE5" w14:textId="41AEBACA" w:rsidR="00BA6641" w:rsidRPr="009A19D0" w:rsidRDefault="00E05E1F" w:rsidP="00BA6641">
      <w:proofErr w:type="spellStart"/>
      <w:r w:rsidRPr="009A19D0">
        <w:t>Tabel</w:t>
      </w:r>
      <w:proofErr w:type="spellEnd"/>
      <w:r w:rsidRPr="009A19D0">
        <w:t xml:space="preserve"> 3, </w:t>
      </w:r>
      <w:proofErr w:type="spellStart"/>
      <w:r w:rsidRPr="009A19D0">
        <w:t>Frister</w:t>
      </w:r>
      <w:proofErr w:type="spellEnd"/>
      <w:r w:rsidRPr="009A19D0">
        <w:t xml:space="preserve"> for </w:t>
      </w:r>
      <w:proofErr w:type="spellStart"/>
      <w:r w:rsidRPr="009A19D0">
        <w:t>fejlafhjælpning</w:t>
      </w:r>
      <w:proofErr w:type="spellEnd"/>
    </w:p>
    <w:tbl>
      <w:tblPr>
        <w:tblW w:w="90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"/>
        <w:gridCol w:w="2059"/>
        <w:gridCol w:w="3059"/>
        <w:gridCol w:w="1544"/>
        <w:gridCol w:w="1559"/>
      </w:tblGrid>
      <w:tr w:rsidR="008E1AE5" w:rsidRPr="009A19D0" w14:paraId="566A2CA8" w14:textId="77777777" w:rsidTr="00467418">
        <w:trPr>
          <w:tblHeader/>
        </w:trPr>
        <w:tc>
          <w:tcPr>
            <w:tcW w:w="875" w:type="dxa"/>
            <w:shd w:val="clear" w:color="auto" w:fill="1F497D" w:themeFill="text2"/>
          </w:tcPr>
          <w:p w14:paraId="72DC0589" w14:textId="148E719F" w:rsidR="00404060" w:rsidRPr="009A19D0" w:rsidRDefault="00E53329" w:rsidP="00A64742">
            <w:pPr>
              <w:jc w:val="left"/>
              <w:rPr>
                <w:b/>
                <w:bCs/>
                <w:color w:val="FFFFFF" w:themeColor="background1"/>
                <w:sz w:val="14"/>
                <w:szCs w:val="14"/>
              </w:rPr>
            </w:pPr>
            <w:proofErr w:type="spellStart"/>
            <w:r w:rsidRPr="009A19D0">
              <w:rPr>
                <w:b/>
                <w:bCs/>
                <w:color w:val="FFFFFF" w:themeColor="background1"/>
                <w:sz w:val="14"/>
                <w:szCs w:val="14"/>
              </w:rPr>
              <w:t>Fejl</w:t>
            </w:r>
            <w:proofErr w:type="spellEnd"/>
            <w:r w:rsidR="001F4836" w:rsidRPr="009A19D0">
              <w:rPr>
                <w:b/>
                <w:bCs/>
                <w:color w:val="FFFFFF" w:themeColor="background1"/>
                <w:sz w:val="14"/>
                <w:szCs w:val="14"/>
              </w:rPr>
              <w:t>-</w:t>
            </w:r>
            <w:r w:rsidR="001F4836" w:rsidRPr="009A19D0">
              <w:rPr>
                <w:b/>
                <w:bCs/>
                <w:color w:val="FFFFFF" w:themeColor="background1"/>
                <w:sz w:val="14"/>
                <w:szCs w:val="14"/>
              </w:rPr>
              <w:br/>
            </w:r>
            <w:proofErr w:type="spellStart"/>
            <w:r w:rsidR="00404060" w:rsidRPr="009A19D0">
              <w:rPr>
                <w:b/>
                <w:bCs/>
                <w:color w:val="FFFFFF" w:themeColor="background1"/>
                <w:sz w:val="14"/>
                <w:szCs w:val="14"/>
              </w:rPr>
              <w:t>kategori</w:t>
            </w:r>
            <w:proofErr w:type="spellEnd"/>
          </w:p>
        </w:tc>
        <w:tc>
          <w:tcPr>
            <w:tcW w:w="2059" w:type="dxa"/>
            <w:shd w:val="clear" w:color="auto" w:fill="1F497D" w:themeFill="text2"/>
          </w:tcPr>
          <w:p w14:paraId="7DCD4A82" w14:textId="77777777" w:rsidR="00404060" w:rsidRPr="009A19D0" w:rsidRDefault="00404060" w:rsidP="00063100">
            <w:pPr>
              <w:jc w:val="left"/>
              <w:rPr>
                <w:b/>
                <w:bCs/>
                <w:color w:val="FFFFFF" w:themeColor="background1"/>
                <w:sz w:val="14"/>
                <w:szCs w:val="14"/>
              </w:rPr>
            </w:pPr>
            <w:proofErr w:type="spellStart"/>
            <w:r w:rsidRPr="009A19D0">
              <w:rPr>
                <w:b/>
                <w:bCs/>
                <w:color w:val="FFFFFF" w:themeColor="background1"/>
                <w:sz w:val="14"/>
                <w:szCs w:val="14"/>
              </w:rPr>
              <w:t>Beskrivelse</w:t>
            </w:r>
            <w:proofErr w:type="spellEnd"/>
          </w:p>
        </w:tc>
        <w:tc>
          <w:tcPr>
            <w:tcW w:w="3059" w:type="dxa"/>
            <w:shd w:val="clear" w:color="auto" w:fill="1F497D" w:themeFill="text2"/>
          </w:tcPr>
          <w:p w14:paraId="47B05317" w14:textId="77777777" w:rsidR="00404060" w:rsidRPr="009A19D0" w:rsidRDefault="00404060" w:rsidP="00467418">
            <w:pPr>
              <w:jc w:val="left"/>
              <w:rPr>
                <w:b/>
                <w:bCs/>
                <w:color w:val="FFFFFF" w:themeColor="background1"/>
                <w:sz w:val="14"/>
                <w:szCs w:val="14"/>
              </w:rPr>
            </w:pPr>
            <w:proofErr w:type="spellStart"/>
            <w:r w:rsidRPr="009A19D0">
              <w:rPr>
                <w:b/>
                <w:bCs/>
                <w:color w:val="FFFFFF" w:themeColor="background1"/>
                <w:sz w:val="14"/>
                <w:szCs w:val="14"/>
              </w:rPr>
              <w:t>Eksempel</w:t>
            </w:r>
            <w:proofErr w:type="spellEnd"/>
          </w:p>
        </w:tc>
        <w:tc>
          <w:tcPr>
            <w:tcW w:w="1544" w:type="dxa"/>
            <w:shd w:val="clear" w:color="auto" w:fill="1F497D" w:themeFill="text2"/>
          </w:tcPr>
          <w:p w14:paraId="5270688E" w14:textId="545052B0" w:rsidR="00404060" w:rsidRPr="009A19D0" w:rsidRDefault="00404060" w:rsidP="001F4836">
            <w:pPr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9A19D0">
              <w:rPr>
                <w:b/>
                <w:color w:val="FFFFFF" w:themeColor="background1"/>
                <w:sz w:val="14"/>
                <w:szCs w:val="14"/>
              </w:rPr>
              <w:t xml:space="preserve">Frist for </w:t>
            </w:r>
            <w:r w:rsidR="001F4836" w:rsidRPr="009A19D0">
              <w:rPr>
                <w:b/>
                <w:color w:val="FFFFFF" w:themeColor="background1"/>
                <w:sz w:val="14"/>
                <w:szCs w:val="14"/>
              </w:rPr>
              <w:br/>
            </w:r>
            <w:proofErr w:type="spellStart"/>
            <w:r w:rsidRPr="009A19D0">
              <w:rPr>
                <w:b/>
                <w:color w:val="FFFFFF" w:themeColor="background1"/>
                <w:sz w:val="14"/>
                <w:szCs w:val="14"/>
              </w:rPr>
              <w:t>påbegyndt</w:t>
            </w:r>
            <w:proofErr w:type="spellEnd"/>
            <w:r w:rsidRPr="009A19D0">
              <w:rPr>
                <w:b/>
                <w:color w:val="FFFFFF" w:themeColor="background1"/>
                <w:sz w:val="14"/>
                <w:szCs w:val="14"/>
              </w:rPr>
              <w:t xml:space="preserve"> </w:t>
            </w:r>
            <w:r w:rsidR="001F4836" w:rsidRPr="009A19D0">
              <w:rPr>
                <w:b/>
                <w:color w:val="FFFFFF" w:themeColor="background1"/>
                <w:sz w:val="14"/>
                <w:szCs w:val="14"/>
              </w:rPr>
              <w:br/>
            </w:r>
            <w:proofErr w:type="spellStart"/>
            <w:r w:rsidRPr="009A19D0">
              <w:rPr>
                <w:b/>
                <w:color w:val="FFFFFF" w:themeColor="background1"/>
                <w:sz w:val="14"/>
                <w:szCs w:val="14"/>
              </w:rPr>
              <w:t>fejlafhjælpning</w:t>
            </w:r>
            <w:proofErr w:type="spellEnd"/>
          </w:p>
        </w:tc>
        <w:tc>
          <w:tcPr>
            <w:tcW w:w="1559" w:type="dxa"/>
            <w:shd w:val="clear" w:color="auto" w:fill="1F497D" w:themeFill="text2"/>
          </w:tcPr>
          <w:p w14:paraId="3D67E933" w14:textId="7974CFB6" w:rsidR="00404060" w:rsidRPr="009A19D0" w:rsidRDefault="00404060" w:rsidP="001F4836">
            <w:pPr>
              <w:jc w:val="center"/>
              <w:rPr>
                <w:b/>
                <w:bCs/>
                <w:color w:val="FFFFFF" w:themeColor="background1"/>
                <w:sz w:val="14"/>
                <w:szCs w:val="14"/>
              </w:rPr>
            </w:pPr>
            <w:r w:rsidRPr="009A19D0">
              <w:rPr>
                <w:b/>
                <w:color w:val="FFFFFF" w:themeColor="background1"/>
                <w:sz w:val="14"/>
                <w:szCs w:val="14"/>
              </w:rPr>
              <w:t xml:space="preserve">Frist for </w:t>
            </w:r>
            <w:r w:rsidR="001F4836" w:rsidRPr="009A19D0">
              <w:rPr>
                <w:b/>
                <w:color w:val="FFFFFF" w:themeColor="background1"/>
                <w:sz w:val="14"/>
                <w:szCs w:val="14"/>
              </w:rPr>
              <w:br/>
            </w:r>
            <w:proofErr w:type="spellStart"/>
            <w:r w:rsidRPr="009A19D0">
              <w:rPr>
                <w:b/>
                <w:color w:val="FFFFFF" w:themeColor="background1"/>
                <w:sz w:val="14"/>
                <w:szCs w:val="14"/>
              </w:rPr>
              <w:t>gennemført</w:t>
            </w:r>
            <w:proofErr w:type="spellEnd"/>
            <w:r w:rsidRPr="009A19D0">
              <w:rPr>
                <w:b/>
                <w:color w:val="FFFFFF" w:themeColor="background1"/>
                <w:sz w:val="14"/>
                <w:szCs w:val="14"/>
              </w:rPr>
              <w:t xml:space="preserve"> </w:t>
            </w:r>
            <w:r w:rsidR="001F4836" w:rsidRPr="009A19D0">
              <w:rPr>
                <w:b/>
                <w:color w:val="FFFFFF" w:themeColor="background1"/>
                <w:sz w:val="14"/>
                <w:szCs w:val="14"/>
              </w:rPr>
              <w:br/>
            </w:r>
            <w:proofErr w:type="spellStart"/>
            <w:r w:rsidR="00E53329" w:rsidRPr="009A19D0">
              <w:rPr>
                <w:b/>
                <w:color w:val="FFFFFF" w:themeColor="background1"/>
                <w:sz w:val="14"/>
                <w:szCs w:val="14"/>
              </w:rPr>
              <w:t>fejl</w:t>
            </w:r>
            <w:r w:rsidRPr="009A19D0">
              <w:rPr>
                <w:b/>
                <w:color w:val="FFFFFF" w:themeColor="background1"/>
                <w:sz w:val="14"/>
                <w:szCs w:val="14"/>
              </w:rPr>
              <w:t>afhjælpning</w:t>
            </w:r>
            <w:proofErr w:type="spellEnd"/>
          </w:p>
        </w:tc>
      </w:tr>
      <w:tr w:rsidR="00404060" w:rsidRPr="009A19D0" w14:paraId="7B6370F5" w14:textId="77777777" w:rsidTr="00467418">
        <w:trPr>
          <w:trHeight w:val="2392"/>
          <w:tblHeader/>
        </w:trPr>
        <w:tc>
          <w:tcPr>
            <w:tcW w:w="875" w:type="dxa"/>
          </w:tcPr>
          <w:p w14:paraId="42400EC9" w14:textId="77777777" w:rsidR="00404060" w:rsidRPr="009A19D0" w:rsidRDefault="00404060" w:rsidP="00C4460B">
            <w:pPr>
              <w:rPr>
                <w:bCs/>
                <w:sz w:val="16"/>
                <w:szCs w:val="16"/>
              </w:rPr>
            </w:pPr>
            <w:r w:rsidRPr="009A19D0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059" w:type="dxa"/>
          </w:tcPr>
          <w:p w14:paraId="4BCC5276" w14:textId="77777777" w:rsidR="009548C7" w:rsidRPr="000E6A7F" w:rsidRDefault="009548C7" w:rsidP="00F05076">
            <w:pPr>
              <w:jc w:val="left"/>
              <w:rPr>
                <w:b/>
                <w:sz w:val="16"/>
                <w:szCs w:val="16"/>
                <w:lang w:val="da-DK"/>
              </w:rPr>
            </w:pPr>
            <w:r w:rsidRPr="000E6A7F">
              <w:rPr>
                <w:b/>
                <w:sz w:val="16"/>
                <w:szCs w:val="16"/>
                <w:lang w:val="da-DK"/>
              </w:rPr>
              <w:t>Kritisk fejl</w:t>
            </w:r>
          </w:p>
          <w:p w14:paraId="01DE5233" w14:textId="3C425C64" w:rsidR="00404060" w:rsidRPr="000E6A7F" w:rsidRDefault="00872F79" w:rsidP="00872F79">
            <w:pPr>
              <w:jc w:val="left"/>
              <w:rPr>
                <w:sz w:val="16"/>
                <w:lang w:val="da-DK"/>
              </w:rPr>
            </w:pPr>
            <w:r w:rsidRPr="000E6A7F">
              <w:rPr>
                <w:sz w:val="16"/>
                <w:lang w:val="da-DK"/>
              </w:rPr>
              <w:t>Leverancen</w:t>
            </w:r>
            <w:r w:rsidR="00994C4B" w:rsidRPr="000E6A7F">
              <w:rPr>
                <w:sz w:val="16"/>
                <w:lang w:val="da-DK"/>
              </w:rPr>
              <w:t xml:space="preserve"> er ikke tilgængeligt eller kr</w:t>
            </w:r>
            <w:r w:rsidR="00994C4B" w:rsidRPr="000E6A7F">
              <w:rPr>
                <w:sz w:val="16"/>
                <w:lang w:val="da-DK"/>
              </w:rPr>
              <w:t>i</w:t>
            </w:r>
            <w:r w:rsidR="00994C4B" w:rsidRPr="000E6A7F">
              <w:rPr>
                <w:sz w:val="16"/>
                <w:lang w:val="da-DK"/>
              </w:rPr>
              <w:t>tisk</w:t>
            </w:r>
            <w:r w:rsidR="00EA03ED" w:rsidRPr="000E6A7F">
              <w:rPr>
                <w:sz w:val="16"/>
                <w:lang w:val="da-DK"/>
              </w:rPr>
              <w:t xml:space="preserve"> funktionalitet </w:t>
            </w:r>
            <w:r w:rsidR="00994C4B" w:rsidRPr="000E6A7F">
              <w:rPr>
                <w:sz w:val="16"/>
                <w:lang w:val="da-DK"/>
              </w:rPr>
              <w:t>er ikke tilgængelig.</w:t>
            </w:r>
          </w:p>
        </w:tc>
        <w:tc>
          <w:tcPr>
            <w:tcW w:w="3059" w:type="dxa"/>
          </w:tcPr>
          <w:p w14:paraId="3ECFEF95" w14:textId="6095A784" w:rsidR="00404060" w:rsidRPr="000E6A7F" w:rsidRDefault="00EA03ED" w:rsidP="00063100">
            <w:pPr>
              <w:jc w:val="left"/>
              <w:rPr>
                <w:sz w:val="16"/>
                <w:lang w:val="da-DK"/>
              </w:rPr>
            </w:pPr>
            <w:r w:rsidRPr="000E6A7F">
              <w:rPr>
                <w:bCs/>
                <w:sz w:val="16"/>
                <w:szCs w:val="16"/>
                <w:lang w:val="da-DK"/>
              </w:rPr>
              <w:t>Flere/mange brugere</w:t>
            </w:r>
            <w:r w:rsidR="00404060" w:rsidRPr="000E6A7F">
              <w:rPr>
                <w:sz w:val="16"/>
                <w:lang w:val="da-DK"/>
              </w:rPr>
              <w:t xml:space="preserve"> kan ikke udføre sine arbejdsgaver eller er i væsentlig grad besværliggjort heri.</w:t>
            </w:r>
          </w:p>
        </w:tc>
        <w:tc>
          <w:tcPr>
            <w:tcW w:w="1544" w:type="dxa"/>
          </w:tcPr>
          <w:p w14:paraId="4A26EF96" w14:textId="37C1ED35" w:rsidR="00404060" w:rsidRPr="009A19D0" w:rsidRDefault="007028C8" w:rsidP="007028C8">
            <w:pPr>
              <w:jc w:val="center"/>
              <w:rPr>
                <w:bCs/>
                <w:sz w:val="16"/>
                <w:szCs w:val="16"/>
              </w:rPr>
            </w:pPr>
            <w:r w:rsidRPr="009A19D0">
              <w:rPr>
                <w:sz w:val="16"/>
                <w:szCs w:val="16"/>
              </w:rPr>
              <w:t>1</w:t>
            </w:r>
            <w:r w:rsidR="00994C4B" w:rsidRPr="009A19D0">
              <w:rPr>
                <w:bCs/>
                <w:sz w:val="16"/>
                <w:szCs w:val="16"/>
              </w:rPr>
              <w:t xml:space="preserve"> </w:t>
            </w:r>
            <w:r w:rsidR="007B2F05" w:rsidRPr="009A19D0">
              <w:rPr>
                <w:bCs/>
                <w:sz w:val="16"/>
                <w:szCs w:val="16"/>
              </w:rPr>
              <w:t>timer</w:t>
            </w:r>
          </w:p>
        </w:tc>
        <w:tc>
          <w:tcPr>
            <w:tcW w:w="1559" w:type="dxa"/>
          </w:tcPr>
          <w:p w14:paraId="52C219C5" w14:textId="3C834125" w:rsidR="00A42ECE" w:rsidRPr="009A19D0" w:rsidRDefault="00EA03ED" w:rsidP="000631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9A19D0">
              <w:rPr>
                <w:bCs/>
                <w:sz w:val="16"/>
                <w:szCs w:val="16"/>
              </w:rPr>
              <w:t>Senest</w:t>
            </w:r>
            <w:proofErr w:type="spellEnd"/>
            <w:r w:rsidRPr="009A19D0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9A19D0">
              <w:rPr>
                <w:bCs/>
                <w:sz w:val="16"/>
                <w:szCs w:val="16"/>
              </w:rPr>
              <w:t>næste</w:t>
            </w:r>
            <w:proofErr w:type="spellEnd"/>
            <w:r w:rsidRPr="009A19D0">
              <w:rPr>
                <w:bCs/>
                <w:sz w:val="16"/>
                <w:szCs w:val="16"/>
              </w:rPr>
              <w:br/>
            </w:r>
            <w:proofErr w:type="spellStart"/>
            <w:r w:rsidR="00872F79" w:rsidRPr="009A19D0">
              <w:rPr>
                <w:bCs/>
                <w:sz w:val="16"/>
                <w:szCs w:val="16"/>
              </w:rPr>
              <w:t>A</w:t>
            </w:r>
            <w:r w:rsidRPr="009A19D0">
              <w:rPr>
                <w:bCs/>
                <w:sz w:val="16"/>
                <w:szCs w:val="16"/>
              </w:rPr>
              <w:t>arbejdsdag</w:t>
            </w:r>
            <w:proofErr w:type="spellEnd"/>
          </w:p>
        </w:tc>
      </w:tr>
      <w:tr w:rsidR="007B2F05" w:rsidRPr="009A19D0" w14:paraId="4A72C336" w14:textId="77777777" w:rsidTr="00467418">
        <w:trPr>
          <w:tblHeader/>
        </w:trPr>
        <w:tc>
          <w:tcPr>
            <w:tcW w:w="875" w:type="dxa"/>
          </w:tcPr>
          <w:p w14:paraId="30F15167" w14:textId="78844BA9" w:rsidR="007B2F05" w:rsidRPr="009A19D0" w:rsidRDefault="007B2F05" w:rsidP="00C4460B">
            <w:pPr>
              <w:rPr>
                <w:bCs/>
                <w:sz w:val="16"/>
                <w:szCs w:val="16"/>
              </w:rPr>
            </w:pPr>
            <w:r w:rsidRPr="009A19D0">
              <w:rPr>
                <w:bCs/>
                <w:sz w:val="16"/>
                <w:szCs w:val="16"/>
              </w:rPr>
              <w:t>B</w:t>
            </w:r>
          </w:p>
        </w:tc>
        <w:tc>
          <w:tcPr>
            <w:tcW w:w="2059" w:type="dxa"/>
          </w:tcPr>
          <w:p w14:paraId="34CCB390" w14:textId="77777777" w:rsidR="007B2F05" w:rsidRPr="000E6A7F" w:rsidRDefault="007B2F05" w:rsidP="00F05076">
            <w:pPr>
              <w:jc w:val="left"/>
              <w:rPr>
                <w:b/>
                <w:bCs/>
                <w:sz w:val="16"/>
                <w:szCs w:val="16"/>
                <w:lang w:val="da-DK"/>
              </w:rPr>
            </w:pPr>
            <w:r w:rsidRPr="000E6A7F">
              <w:rPr>
                <w:b/>
                <w:bCs/>
                <w:sz w:val="16"/>
                <w:szCs w:val="16"/>
                <w:lang w:val="da-DK"/>
              </w:rPr>
              <w:t>Væsentlig fejl</w:t>
            </w:r>
          </w:p>
          <w:p w14:paraId="2C11584E" w14:textId="175159FC" w:rsidR="007B2F05" w:rsidRPr="000E6A7F" w:rsidRDefault="00994C4B" w:rsidP="00F05076">
            <w:pPr>
              <w:jc w:val="left"/>
              <w:rPr>
                <w:sz w:val="16"/>
                <w:lang w:val="da-DK"/>
              </w:rPr>
            </w:pPr>
            <w:r w:rsidRPr="000E6A7F">
              <w:rPr>
                <w:sz w:val="16"/>
                <w:lang w:val="da-DK"/>
              </w:rPr>
              <w:t>Væsentlig funktional</w:t>
            </w:r>
            <w:r w:rsidRPr="000E6A7F">
              <w:rPr>
                <w:sz w:val="16"/>
                <w:lang w:val="da-DK"/>
              </w:rPr>
              <w:t>i</w:t>
            </w:r>
            <w:r w:rsidRPr="000E6A7F">
              <w:rPr>
                <w:sz w:val="16"/>
                <w:lang w:val="da-DK"/>
              </w:rPr>
              <w:t>tet er ikke tilgæng</w:t>
            </w:r>
            <w:r w:rsidRPr="000E6A7F">
              <w:rPr>
                <w:sz w:val="16"/>
                <w:lang w:val="da-DK"/>
              </w:rPr>
              <w:t>e</w:t>
            </w:r>
            <w:r w:rsidRPr="000E6A7F">
              <w:rPr>
                <w:sz w:val="16"/>
                <w:lang w:val="da-DK"/>
              </w:rPr>
              <w:t>lig.</w:t>
            </w:r>
          </w:p>
        </w:tc>
        <w:tc>
          <w:tcPr>
            <w:tcW w:w="3059" w:type="dxa"/>
          </w:tcPr>
          <w:p w14:paraId="30757CA2" w14:textId="21175B81" w:rsidR="007B2F05" w:rsidRPr="000E6A7F" w:rsidRDefault="007B2F05" w:rsidP="00467418">
            <w:pPr>
              <w:jc w:val="left"/>
              <w:rPr>
                <w:sz w:val="16"/>
                <w:lang w:val="da-DK"/>
              </w:rPr>
            </w:pPr>
            <w:r w:rsidRPr="000E6A7F">
              <w:rPr>
                <w:sz w:val="16"/>
                <w:lang w:val="da-DK"/>
              </w:rPr>
              <w:t xml:space="preserve">En central funktionalitet svigter, men opgaven kan løses af anden vej i </w:t>
            </w:r>
            <w:r w:rsidRPr="000E6A7F">
              <w:rPr>
                <w:bCs/>
                <w:sz w:val="16"/>
                <w:szCs w:val="16"/>
                <w:lang w:val="da-DK"/>
              </w:rPr>
              <w:t>Leverancen</w:t>
            </w:r>
            <w:r w:rsidRPr="000E6A7F">
              <w:rPr>
                <w:sz w:val="16"/>
                <w:lang w:val="da-DK"/>
              </w:rPr>
              <w:t xml:space="preserve"> med tilnærmet samme antal procestrin. </w:t>
            </w:r>
          </w:p>
          <w:p w14:paraId="263B1397" w14:textId="77777777" w:rsidR="007B2F05" w:rsidRPr="000E6A7F" w:rsidRDefault="007B2F05" w:rsidP="00467418">
            <w:pPr>
              <w:jc w:val="left"/>
              <w:rPr>
                <w:sz w:val="16"/>
                <w:lang w:val="da-DK"/>
              </w:rPr>
            </w:pPr>
          </w:p>
          <w:p w14:paraId="436B5F4C" w14:textId="77777777" w:rsidR="007B2F05" w:rsidRPr="000E6A7F" w:rsidRDefault="007B2F05" w:rsidP="00467418">
            <w:pPr>
              <w:jc w:val="left"/>
              <w:rPr>
                <w:sz w:val="16"/>
                <w:lang w:val="da-DK"/>
              </w:rPr>
            </w:pPr>
            <w:r w:rsidRPr="000E6A7F">
              <w:rPr>
                <w:sz w:val="16"/>
                <w:lang w:val="da-DK"/>
              </w:rPr>
              <w:t xml:space="preserve"> </w:t>
            </w:r>
          </w:p>
        </w:tc>
        <w:tc>
          <w:tcPr>
            <w:tcW w:w="1544" w:type="dxa"/>
          </w:tcPr>
          <w:p w14:paraId="21456F22" w14:textId="4CA06E0A" w:rsidR="007B2F05" w:rsidRPr="009A19D0" w:rsidRDefault="00DE65C2" w:rsidP="007028C8">
            <w:pPr>
              <w:jc w:val="center"/>
              <w:rPr>
                <w:sz w:val="16"/>
              </w:rPr>
            </w:pPr>
            <w:r w:rsidRPr="009A19D0">
              <w:rPr>
                <w:sz w:val="16"/>
                <w:szCs w:val="16"/>
              </w:rPr>
              <w:t>8</w:t>
            </w:r>
            <w:r w:rsidR="00EA03ED" w:rsidRPr="009A19D0">
              <w:rPr>
                <w:sz w:val="16"/>
              </w:rPr>
              <w:t xml:space="preserve"> </w:t>
            </w:r>
            <w:r w:rsidR="00A42ECE" w:rsidRPr="009A19D0">
              <w:rPr>
                <w:sz w:val="16"/>
              </w:rPr>
              <w:t>timer</w:t>
            </w:r>
          </w:p>
        </w:tc>
        <w:tc>
          <w:tcPr>
            <w:tcW w:w="1559" w:type="dxa"/>
          </w:tcPr>
          <w:p w14:paraId="7FC52D96" w14:textId="58DF4D2E" w:rsidR="007B2F05" w:rsidRPr="009A19D0" w:rsidRDefault="00EA03ED" w:rsidP="00872F79">
            <w:pPr>
              <w:jc w:val="center"/>
              <w:rPr>
                <w:bCs/>
                <w:sz w:val="16"/>
                <w:szCs w:val="16"/>
              </w:rPr>
            </w:pPr>
            <w:r w:rsidRPr="009A19D0">
              <w:rPr>
                <w:bCs/>
                <w:sz w:val="16"/>
                <w:szCs w:val="16"/>
              </w:rPr>
              <w:t xml:space="preserve">5 </w:t>
            </w:r>
            <w:proofErr w:type="spellStart"/>
            <w:r w:rsidR="00872F79" w:rsidRPr="009A19D0">
              <w:rPr>
                <w:bCs/>
                <w:sz w:val="16"/>
                <w:szCs w:val="16"/>
              </w:rPr>
              <w:t>A</w:t>
            </w:r>
            <w:r w:rsidRPr="009A19D0">
              <w:rPr>
                <w:bCs/>
                <w:sz w:val="16"/>
                <w:szCs w:val="16"/>
              </w:rPr>
              <w:t>rbejdsdage</w:t>
            </w:r>
            <w:proofErr w:type="spellEnd"/>
          </w:p>
        </w:tc>
      </w:tr>
      <w:tr w:rsidR="00617DC5" w:rsidRPr="009A19D0" w14:paraId="394E7DF4" w14:textId="77777777" w:rsidTr="00467418">
        <w:trPr>
          <w:tblHeader/>
        </w:trPr>
        <w:tc>
          <w:tcPr>
            <w:tcW w:w="875" w:type="dxa"/>
          </w:tcPr>
          <w:p w14:paraId="2FB7C1DD" w14:textId="088C81BB" w:rsidR="00617DC5" w:rsidRPr="009A19D0" w:rsidRDefault="00617DC5" w:rsidP="00C4460B">
            <w:pPr>
              <w:rPr>
                <w:bCs/>
                <w:sz w:val="16"/>
                <w:szCs w:val="16"/>
              </w:rPr>
            </w:pPr>
            <w:r w:rsidRPr="009A19D0">
              <w:rPr>
                <w:bCs/>
                <w:sz w:val="16"/>
                <w:szCs w:val="16"/>
              </w:rPr>
              <w:t>C</w:t>
            </w:r>
          </w:p>
        </w:tc>
        <w:tc>
          <w:tcPr>
            <w:tcW w:w="2059" w:type="dxa"/>
          </w:tcPr>
          <w:p w14:paraId="37950D8F" w14:textId="709DE074" w:rsidR="00617DC5" w:rsidRPr="000E6A7F" w:rsidRDefault="00994C4B" w:rsidP="00F05076">
            <w:pPr>
              <w:jc w:val="left"/>
              <w:rPr>
                <w:b/>
                <w:bCs/>
                <w:sz w:val="16"/>
                <w:szCs w:val="16"/>
                <w:lang w:val="da-DK"/>
              </w:rPr>
            </w:pPr>
            <w:r w:rsidRPr="000E6A7F">
              <w:rPr>
                <w:b/>
                <w:bCs/>
                <w:sz w:val="16"/>
                <w:szCs w:val="16"/>
                <w:lang w:val="da-DK"/>
              </w:rPr>
              <w:t xml:space="preserve">Mindre væsentlig </w:t>
            </w:r>
            <w:r w:rsidR="00617DC5" w:rsidRPr="000E6A7F">
              <w:rPr>
                <w:b/>
                <w:bCs/>
                <w:sz w:val="16"/>
                <w:szCs w:val="16"/>
                <w:lang w:val="da-DK"/>
              </w:rPr>
              <w:t>fejl</w:t>
            </w:r>
          </w:p>
          <w:p w14:paraId="6C35EB5B" w14:textId="09A0CA49" w:rsidR="00617DC5" w:rsidRPr="000E6A7F" w:rsidRDefault="00994C4B" w:rsidP="00872F79">
            <w:pPr>
              <w:jc w:val="left"/>
              <w:rPr>
                <w:sz w:val="16"/>
                <w:lang w:val="da-DK"/>
              </w:rPr>
            </w:pPr>
            <w:r w:rsidRPr="000E6A7F">
              <w:rPr>
                <w:sz w:val="16"/>
                <w:lang w:val="da-DK"/>
              </w:rPr>
              <w:t>Generende fejl i b</w:t>
            </w:r>
            <w:r w:rsidRPr="000E6A7F">
              <w:rPr>
                <w:sz w:val="16"/>
                <w:lang w:val="da-DK"/>
              </w:rPr>
              <w:t>e</w:t>
            </w:r>
            <w:r w:rsidRPr="000E6A7F">
              <w:rPr>
                <w:sz w:val="16"/>
                <w:lang w:val="da-DK"/>
              </w:rPr>
              <w:t xml:space="preserve">tjeningen af </w:t>
            </w:r>
            <w:r w:rsidR="00872F79" w:rsidRPr="000E6A7F">
              <w:rPr>
                <w:sz w:val="16"/>
                <w:lang w:val="da-DK"/>
              </w:rPr>
              <w:t>Levera</w:t>
            </w:r>
            <w:r w:rsidR="00872F79" w:rsidRPr="000E6A7F">
              <w:rPr>
                <w:sz w:val="16"/>
                <w:lang w:val="da-DK"/>
              </w:rPr>
              <w:t>n</w:t>
            </w:r>
            <w:r w:rsidR="00872F79" w:rsidRPr="000E6A7F">
              <w:rPr>
                <w:sz w:val="16"/>
                <w:lang w:val="da-DK"/>
              </w:rPr>
              <w:t>cen,</w:t>
            </w:r>
            <w:r w:rsidRPr="000E6A7F">
              <w:rPr>
                <w:sz w:val="16"/>
                <w:lang w:val="da-DK"/>
              </w:rPr>
              <w:t xml:space="preserve"> der dog ikke hindrer dets anve</w:t>
            </w:r>
            <w:r w:rsidRPr="000E6A7F">
              <w:rPr>
                <w:sz w:val="16"/>
                <w:lang w:val="da-DK"/>
              </w:rPr>
              <w:t>n</w:t>
            </w:r>
            <w:r w:rsidRPr="000E6A7F">
              <w:rPr>
                <w:sz w:val="16"/>
                <w:lang w:val="da-DK"/>
              </w:rPr>
              <w:t>delse</w:t>
            </w:r>
          </w:p>
        </w:tc>
        <w:tc>
          <w:tcPr>
            <w:tcW w:w="3059" w:type="dxa"/>
          </w:tcPr>
          <w:p w14:paraId="6B92FC0A" w14:textId="29FCB5F0" w:rsidR="00617DC5" w:rsidRPr="000E6A7F" w:rsidRDefault="00617DC5" w:rsidP="00467418">
            <w:pPr>
              <w:jc w:val="left"/>
              <w:rPr>
                <w:sz w:val="16"/>
                <w:lang w:val="da-DK"/>
              </w:rPr>
            </w:pPr>
            <w:r w:rsidRPr="000E6A7F">
              <w:rPr>
                <w:sz w:val="16"/>
                <w:lang w:val="da-DK"/>
              </w:rPr>
              <w:t xml:space="preserve">En </w:t>
            </w:r>
            <w:r w:rsidR="00404060" w:rsidRPr="000E6A7F">
              <w:rPr>
                <w:bCs/>
                <w:sz w:val="16"/>
                <w:szCs w:val="16"/>
                <w:lang w:val="da-DK"/>
              </w:rPr>
              <w:t xml:space="preserve">mindre central </w:t>
            </w:r>
            <w:r w:rsidRPr="000E6A7F">
              <w:rPr>
                <w:sz w:val="16"/>
                <w:lang w:val="da-DK"/>
              </w:rPr>
              <w:t>funktionalitet er utilgængelig</w:t>
            </w:r>
            <w:r w:rsidR="00EA03ED" w:rsidRPr="000E6A7F">
              <w:rPr>
                <w:sz w:val="16"/>
                <w:lang w:val="da-DK"/>
              </w:rPr>
              <w:t>.</w:t>
            </w:r>
          </w:p>
        </w:tc>
        <w:tc>
          <w:tcPr>
            <w:tcW w:w="1544" w:type="dxa"/>
          </w:tcPr>
          <w:p w14:paraId="00DC00C0" w14:textId="78D428CA" w:rsidR="00617DC5" w:rsidRPr="009A19D0" w:rsidRDefault="00404060" w:rsidP="001F4836">
            <w:pPr>
              <w:jc w:val="center"/>
              <w:rPr>
                <w:sz w:val="16"/>
              </w:rPr>
            </w:pPr>
            <w:r w:rsidRPr="009A19D0">
              <w:rPr>
                <w:bCs/>
                <w:sz w:val="16"/>
                <w:szCs w:val="16"/>
              </w:rPr>
              <w:t>24 timer</w:t>
            </w:r>
          </w:p>
        </w:tc>
        <w:tc>
          <w:tcPr>
            <w:tcW w:w="1559" w:type="dxa"/>
          </w:tcPr>
          <w:p w14:paraId="131575A2" w14:textId="3DA38789" w:rsidR="00617DC5" w:rsidRPr="009A19D0" w:rsidRDefault="00404060" w:rsidP="007028C8">
            <w:pPr>
              <w:jc w:val="center"/>
              <w:rPr>
                <w:bCs/>
                <w:sz w:val="16"/>
                <w:szCs w:val="16"/>
              </w:rPr>
            </w:pPr>
            <w:r w:rsidRPr="009A19D0">
              <w:rPr>
                <w:bCs/>
                <w:sz w:val="16"/>
                <w:szCs w:val="16"/>
              </w:rPr>
              <w:t xml:space="preserve">20 </w:t>
            </w:r>
            <w:proofErr w:type="spellStart"/>
            <w:r w:rsidR="00872F79" w:rsidRPr="009A19D0">
              <w:rPr>
                <w:bCs/>
                <w:sz w:val="16"/>
                <w:szCs w:val="16"/>
              </w:rPr>
              <w:t>A</w:t>
            </w:r>
            <w:r w:rsidR="00EA03ED" w:rsidRPr="009A19D0">
              <w:rPr>
                <w:bCs/>
                <w:sz w:val="16"/>
                <w:szCs w:val="16"/>
              </w:rPr>
              <w:t>rbejdsdage</w:t>
            </w:r>
            <w:proofErr w:type="spellEnd"/>
          </w:p>
        </w:tc>
      </w:tr>
      <w:tr w:rsidR="001F4836" w:rsidRPr="009A19D0" w14:paraId="33FCA626" w14:textId="77777777" w:rsidTr="00467418">
        <w:trPr>
          <w:tblHeader/>
        </w:trPr>
        <w:tc>
          <w:tcPr>
            <w:tcW w:w="875" w:type="dxa"/>
          </w:tcPr>
          <w:p w14:paraId="7CA08626" w14:textId="5F40050E" w:rsidR="001F4836" w:rsidRPr="009A19D0" w:rsidRDefault="001F4836" w:rsidP="001F4836">
            <w:pPr>
              <w:rPr>
                <w:bCs/>
                <w:sz w:val="16"/>
                <w:szCs w:val="16"/>
              </w:rPr>
            </w:pPr>
            <w:r w:rsidRPr="009A19D0">
              <w:rPr>
                <w:bCs/>
                <w:sz w:val="16"/>
                <w:szCs w:val="16"/>
              </w:rPr>
              <w:t>D</w:t>
            </w:r>
          </w:p>
        </w:tc>
        <w:tc>
          <w:tcPr>
            <w:tcW w:w="2059" w:type="dxa"/>
          </w:tcPr>
          <w:p w14:paraId="360EC6FF" w14:textId="7757712E" w:rsidR="001F4836" w:rsidRPr="000E6A7F" w:rsidRDefault="00994C4B" w:rsidP="00F05076">
            <w:pPr>
              <w:jc w:val="left"/>
              <w:rPr>
                <w:b/>
                <w:bCs/>
                <w:sz w:val="16"/>
                <w:szCs w:val="16"/>
                <w:lang w:val="da-DK"/>
              </w:rPr>
            </w:pPr>
            <w:r w:rsidRPr="000E6A7F">
              <w:rPr>
                <w:b/>
                <w:bCs/>
                <w:sz w:val="16"/>
                <w:szCs w:val="16"/>
                <w:lang w:val="da-DK"/>
              </w:rPr>
              <w:t xml:space="preserve">Banal </w:t>
            </w:r>
            <w:r w:rsidR="001F4836" w:rsidRPr="000E6A7F">
              <w:rPr>
                <w:b/>
                <w:bCs/>
                <w:sz w:val="16"/>
                <w:szCs w:val="16"/>
                <w:lang w:val="da-DK"/>
              </w:rPr>
              <w:t>fejl</w:t>
            </w:r>
          </w:p>
          <w:p w14:paraId="21A1F9D7" w14:textId="5D648F30" w:rsidR="00994C4B" w:rsidRPr="000E6A7F" w:rsidRDefault="00994C4B" w:rsidP="00F05076">
            <w:pPr>
              <w:jc w:val="left"/>
              <w:rPr>
                <w:sz w:val="16"/>
                <w:lang w:val="da-DK"/>
              </w:rPr>
            </w:pPr>
            <w:r w:rsidRPr="000E6A7F">
              <w:rPr>
                <w:sz w:val="16"/>
                <w:lang w:val="da-DK"/>
              </w:rPr>
              <w:t>En fejl, der ikke har nogen eller</w:t>
            </w:r>
            <w:r w:rsidR="00EA03ED" w:rsidRPr="000E6A7F">
              <w:rPr>
                <w:sz w:val="16"/>
                <w:lang w:val="da-DK"/>
              </w:rPr>
              <w:t xml:space="preserve"> </w:t>
            </w:r>
            <w:r w:rsidRPr="000E6A7F">
              <w:rPr>
                <w:sz w:val="16"/>
                <w:lang w:val="da-DK"/>
              </w:rPr>
              <w:t>blot bag</w:t>
            </w:r>
            <w:r w:rsidRPr="000E6A7F">
              <w:rPr>
                <w:sz w:val="16"/>
                <w:lang w:val="da-DK"/>
              </w:rPr>
              <w:t>a</w:t>
            </w:r>
            <w:r w:rsidRPr="000E6A7F">
              <w:rPr>
                <w:sz w:val="16"/>
                <w:lang w:val="da-DK"/>
              </w:rPr>
              <w:t>telagtig betydning for</w:t>
            </w:r>
          </w:p>
          <w:p w14:paraId="354764CE" w14:textId="3C111B77" w:rsidR="001F4836" w:rsidRPr="009A19D0" w:rsidRDefault="00EA03ED" w:rsidP="00F05076">
            <w:pPr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9A19D0">
              <w:rPr>
                <w:sz w:val="16"/>
              </w:rPr>
              <w:t>løsning</w:t>
            </w:r>
            <w:proofErr w:type="spellEnd"/>
            <w:proofErr w:type="gramEnd"/>
            <w:r w:rsidRPr="009A19D0">
              <w:rPr>
                <w:sz w:val="16"/>
              </w:rPr>
              <w:t xml:space="preserve"> </w:t>
            </w:r>
            <w:proofErr w:type="spellStart"/>
            <w:r w:rsidRPr="009A19D0">
              <w:rPr>
                <w:sz w:val="16"/>
              </w:rPr>
              <w:t>af</w:t>
            </w:r>
            <w:proofErr w:type="spellEnd"/>
            <w:r w:rsidRPr="009A19D0">
              <w:rPr>
                <w:sz w:val="16"/>
              </w:rPr>
              <w:t xml:space="preserve"> </w:t>
            </w:r>
            <w:proofErr w:type="spellStart"/>
            <w:r w:rsidRPr="009A19D0">
              <w:rPr>
                <w:sz w:val="16"/>
              </w:rPr>
              <w:t>K</w:t>
            </w:r>
            <w:r w:rsidR="00994C4B" w:rsidRPr="009A19D0">
              <w:rPr>
                <w:sz w:val="16"/>
              </w:rPr>
              <w:t>undens</w:t>
            </w:r>
            <w:proofErr w:type="spellEnd"/>
            <w:r w:rsidR="00994C4B" w:rsidRPr="009A19D0">
              <w:rPr>
                <w:sz w:val="16"/>
              </w:rPr>
              <w:t xml:space="preserve"> </w:t>
            </w:r>
            <w:proofErr w:type="spellStart"/>
            <w:r w:rsidR="00994C4B" w:rsidRPr="009A19D0">
              <w:rPr>
                <w:sz w:val="16"/>
              </w:rPr>
              <w:t>opgaver</w:t>
            </w:r>
            <w:proofErr w:type="spellEnd"/>
            <w:r w:rsidR="00994C4B" w:rsidRPr="009A19D0">
              <w:rPr>
                <w:sz w:val="16"/>
              </w:rPr>
              <w:t>.</w:t>
            </w:r>
          </w:p>
        </w:tc>
        <w:tc>
          <w:tcPr>
            <w:tcW w:w="3059" w:type="dxa"/>
          </w:tcPr>
          <w:p w14:paraId="2C033331" w14:textId="77777777" w:rsidR="00872F79" w:rsidRPr="000E6A7F" w:rsidRDefault="001F4836" w:rsidP="00994C4B">
            <w:pPr>
              <w:jc w:val="left"/>
              <w:rPr>
                <w:bCs/>
                <w:sz w:val="16"/>
                <w:szCs w:val="16"/>
                <w:lang w:val="da-DK"/>
              </w:rPr>
            </w:pPr>
            <w:r w:rsidRPr="000E6A7F">
              <w:rPr>
                <w:bCs/>
                <w:sz w:val="16"/>
                <w:szCs w:val="16"/>
                <w:lang w:val="da-DK"/>
              </w:rPr>
              <w:t>En funktionalitet med perifer a</w:t>
            </w:r>
            <w:r w:rsidRPr="000E6A7F">
              <w:rPr>
                <w:bCs/>
                <w:sz w:val="16"/>
                <w:szCs w:val="16"/>
                <w:lang w:val="da-DK"/>
              </w:rPr>
              <w:t>n</w:t>
            </w:r>
            <w:r w:rsidRPr="000E6A7F">
              <w:rPr>
                <w:bCs/>
                <w:sz w:val="16"/>
                <w:szCs w:val="16"/>
                <w:lang w:val="da-DK"/>
              </w:rPr>
              <w:t>vendelsesgrad er utilgængelig, opgaven kan løses af anden vej i løsningen med tilnærmet samme antal procestrin</w:t>
            </w:r>
            <w:r w:rsidR="00994C4B" w:rsidRPr="000E6A7F">
              <w:rPr>
                <w:bCs/>
                <w:sz w:val="16"/>
                <w:szCs w:val="16"/>
                <w:lang w:val="da-DK"/>
              </w:rPr>
              <w:t>.</w:t>
            </w:r>
          </w:p>
          <w:p w14:paraId="0EF2F633" w14:textId="11CF9DAB" w:rsidR="001F4836" w:rsidRPr="000E6A7F" w:rsidRDefault="00994C4B" w:rsidP="00994C4B">
            <w:pPr>
              <w:jc w:val="left"/>
              <w:rPr>
                <w:sz w:val="16"/>
                <w:lang w:val="da-DK"/>
              </w:rPr>
            </w:pPr>
            <w:r w:rsidRPr="000E6A7F">
              <w:rPr>
                <w:bCs/>
                <w:sz w:val="16"/>
                <w:szCs w:val="16"/>
                <w:lang w:val="da-DK"/>
              </w:rPr>
              <w:br/>
              <w:t>Stavefejl i feltnavn / uhensigt</w:t>
            </w:r>
            <w:r w:rsidRPr="000E6A7F">
              <w:rPr>
                <w:bCs/>
                <w:sz w:val="16"/>
                <w:szCs w:val="16"/>
                <w:lang w:val="da-DK"/>
              </w:rPr>
              <w:t>s</w:t>
            </w:r>
            <w:r w:rsidRPr="000E6A7F">
              <w:rPr>
                <w:bCs/>
                <w:sz w:val="16"/>
                <w:szCs w:val="16"/>
                <w:lang w:val="da-DK"/>
              </w:rPr>
              <w:t>mæssig fejlbesked</w:t>
            </w:r>
          </w:p>
        </w:tc>
        <w:tc>
          <w:tcPr>
            <w:tcW w:w="1544" w:type="dxa"/>
          </w:tcPr>
          <w:p w14:paraId="19DBC152" w14:textId="0E4532EB" w:rsidR="001F4836" w:rsidRPr="009A19D0" w:rsidRDefault="00A17E84" w:rsidP="00A17E84">
            <w:pPr>
              <w:jc w:val="center"/>
              <w:rPr>
                <w:bCs/>
                <w:sz w:val="16"/>
                <w:szCs w:val="16"/>
              </w:rPr>
            </w:pPr>
            <w:r w:rsidRPr="009A19D0">
              <w:rPr>
                <w:bCs/>
                <w:sz w:val="16"/>
                <w:szCs w:val="16"/>
              </w:rPr>
              <w:t xml:space="preserve">10 </w:t>
            </w:r>
            <w:proofErr w:type="spellStart"/>
            <w:r w:rsidRPr="009A19D0">
              <w:rPr>
                <w:bCs/>
                <w:sz w:val="16"/>
                <w:szCs w:val="16"/>
              </w:rPr>
              <w:t>Arbejdsdage</w:t>
            </w:r>
            <w:proofErr w:type="spellEnd"/>
          </w:p>
        </w:tc>
        <w:tc>
          <w:tcPr>
            <w:tcW w:w="1559" w:type="dxa"/>
          </w:tcPr>
          <w:p w14:paraId="0D180FB2" w14:textId="423C1F8B" w:rsidR="001F4836" w:rsidRPr="009A19D0" w:rsidRDefault="00DE65C2" w:rsidP="001F4836">
            <w:pPr>
              <w:jc w:val="center"/>
              <w:rPr>
                <w:bCs/>
                <w:sz w:val="16"/>
                <w:szCs w:val="16"/>
              </w:rPr>
            </w:pPr>
            <w:r w:rsidRPr="009A19D0">
              <w:rPr>
                <w:bCs/>
                <w:sz w:val="16"/>
                <w:szCs w:val="16"/>
              </w:rPr>
              <w:t xml:space="preserve">3 </w:t>
            </w:r>
            <w:proofErr w:type="spellStart"/>
            <w:r w:rsidR="001F4836" w:rsidRPr="009A19D0">
              <w:rPr>
                <w:bCs/>
                <w:sz w:val="16"/>
                <w:szCs w:val="16"/>
              </w:rPr>
              <w:t>måneder</w:t>
            </w:r>
            <w:proofErr w:type="spellEnd"/>
          </w:p>
          <w:p w14:paraId="1E942282" w14:textId="77777777" w:rsidR="001F4836" w:rsidRPr="009A19D0" w:rsidRDefault="001F4836" w:rsidP="001F4836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2D13B155" w14:textId="77777777" w:rsidR="00462AFD" w:rsidRPr="009A19D0" w:rsidRDefault="00462AFD" w:rsidP="00C4460B">
      <w:pPr>
        <w:rPr>
          <w:bCs/>
        </w:rPr>
      </w:pPr>
    </w:p>
    <w:p w14:paraId="6786DE19" w14:textId="77777777" w:rsidR="00D53E09" w:rsidRPr="009A19D0" w:rsidRDefault="00D53E09" w:rsidP="00C4460B">
      <w:pPr>
        <w:rPr>
          <w:bCs/>
        </w:rPr>
      </w:pPr>
    </w:p>
    <w:p w14:paraId="3C034537" w14:textId="33744C1F" w:rsidR="00D55671" w:rsidRPr="000E6A7F" w:rsidRDefault="00D55671" w:rsidP="00C4460B">
      <w:pPr>
        <w:rPr>
          <w:bCs/>
          <w:lang w:val="da-DK"/>
        </w:rPr>
      </w:pPr>
      <w:r w:rsidRPr="000E6A7F">
        <w:rPr>
          <w:bCs/>
          <w:lang w:val="da-DK"/>
        </w:rPr>
        <w:lastRenderedPageBreak/>
        <w:t xml:space="preserve">Hvis </w:t>
      </w:r>
      <w:r w:rsidR="00CA3AB5" w:rsidRPr="000E6A7F">
        <w:rPr>
          <w:bCs/>
          <w:lang w:val="da-DK"/>
        </w:rPr>
        <w:t>L</w:t>
      </w:r>
      <w:r w:rsidRPr="000E6A7F">
        <w:rPr>
          <w:bCs/>
          <w:lang w:val="da-DK"/>
        </w:rPr>
        <w:t xml:space="preserve">everandøren </w:t>
      </w:r>
      <w:r w:rsidR="000D5AA1" w:rsidRPr="000E6A7F">
        <w:rPr>
          <w:bCs/>
          <w:lang w:val="da-DK"/>
        </w:rPr>
        <w:t xml:space="preserve">etablerer </w:t>
      </w:r>
      <w:r w:rsidRPr="000E6A7F">
        <w:rPr>
          <w:bCs/>
          <w:lang w:val="da-DK"/>
        </w:rPr>
        <w:t xml:space="preserve">en midlertidig fejlretning, f.eks. ved hjælp af en </w:t>
      </w:r>
      <w:proofErr w:type="spellStart"/>
      <w:r w:rsidRPr="000E6A7F">
        <w:rPr>
          <w:bCs/>
          <w:lang w:val="da-DK"/>
        </w:rPr>
        <w:t>work-around</w:t>
      </w:r>
      <w:proofErr w:type="spellEnd"/>
      <w:r w:rsidR="001D3E74" w:rsidRPr="000E6A7F">
        <w:rPr>
          <w:bCs/>
          <w:lang w:val="da-DK"/>
        </w:rPr>
        <w:t xml:space="preserve">, foretages </w:t>
      </w:r>
      <w:proofErr w:type="spellStart"/>
      <w:r w:rsidR="002737D8" w:rsidRPr="000E6A7F">
        <w:rPr>
          <w:bCs/>
          <w:lang w:val="da-DK"/>
        </w:rPr>
        <w:t>omklassificering</w:t>
      </w:r>
      <w:proofErr w:type="spellEnd"/>
      <w:r w:rsidR="001D3E74" w:rsidRPr="000E6A7F">
        <w:rPr>
          <w:bCs/>
          <w:lang w:val="da-DK"/>
        </w:rPr>
        <w:t xml:space="preserve"> af </w:t>
      </w:r>
      <w:r w:rsidR="00872F79" w:rsidRPr="000E6A7F">
        <w:rPr>
          <w:bCs/>
          <w:lang w:val="da-DK"/>
        </w:rPr>
        <w:t>F</w:t>
      </w:r>
      <w:r w:rsidR="001D3E74" w:rsidRPr="000E6A7F">
        <w:rPr>
          <w:bCs/>
          <w:lang w:val="da-DK"/>
        </w:rPr>
        <w:t xml:space="preserve">ejlen til relevant </w:t>
      </w:r>
      <w:r w:rsidR="00A768D2" w:rsidRPr="000E6A7F">
        <w:rPr>
          <w:bCs/>
          <w:lang w:val="da-DK"/>
        </w:rPr>
        <w:t>fejl</w:t>
      </w:r>
      <w:r w:rsidR="001D3E74" w:rsidRPr="000E6A7F">
        <w:rPr>
          <w:bCs/>
          <w:lang w:val="da-DK"/>
        </w:rPr>
        <w:t>kategori.</w:t>
      </w:r>
    </w:p>
    <w:p w14:paraId="64832A8A" w14:textId="77777777" w:rsidR="00462AFD" w:rsidRPr="000E6A7F" w:rsidRDefault="00462AFD" w:rsidP="00C4460B">
      <w:pPr>
        <w:rPr>
          <w:bCs/>
          <w:lang w:val="da-DK"/>
        </w:rPr>
      </w:pPr>
    </w:p>
    <w:p w14:paraId="0FFD0B8C" w14:textId="76C9C853" w:rsidR="00462AFD" w:rsidRPr="000E6A7F" w:rsidRDefault="00063100" w:rsidP="0010616F">
      <w:pPr>
        <w:rPr>
          <w:lang w:val="da-DK"/>
        </w:rPr>
      </w:pPr>
      <w:r w:rsidRPr="000E6A7F">
        <w:rPr>
          <w:lang w:val="da-DK"/>
        </w:rPr>
        <w:t xml:space="preserve">Den </w:t>
      </w:r>
      <w:r w:rsidR="005F58B0" w:rsidRPr="000E6A7F">
        <w:rPr>
          <w:lang w:val="da-DK"/>
        </w:rPr>
        <w:t xml:space="preserve">tid, som </w:t>
      </w:r>
      <w:r w:rsidR="00EE1FB6" w:rsidRPr="000E6A7F">
        <w:rPr>
          <w:lang w:val="da-DK"/>
        </w:rPr>
        <w:t xml:space="preserve">Leverandøren </w:t>
      </w:r>
      <w:r w:rsidR="005F58B0" w:rsidRPr="000E6A7F">
        <w:rPr>
          <w:lang w:val="da-DK"/>
        </w:rPr>
        <w:t xml:space="preserve">anvender til </w:t>
      </w:r>
      <w:r w:rsidR="001A2FC5" w:rsidRPr="000E6A7F">
        <w:rPr>
          <w:lang w:val="da-DK"/>
        </w:rPr>
        <w:t xml:space="preserve">henholdsvis påbegyndt fejlafhjælpning eller </w:t>
      </w:r>
      <w:r w:rsidR="005F58B0" w:rsidRPr="000E6A7F">
        <w:rPr>
          <w:lang w:val="da-DK"/>
        </w:rPr>
        <w:t xml:space="preserve">afhjælpning af </w:t>
      </w:r>
      <w:r w:rsidR="00872F79" w:rsidRPr="000E6A7F">
        <w:rPr>
          <w:lang w:val="da-DK"/>
        </w:rPr>
        <w:t>F</w:t>
      </w:r>
      <w:r w:rsidR="00A768D2" w:rsidRPr="000E6A7F">
        <w:rPr>
          <w:lang w:val="da-DK"/>
        </w:rPr>
        <w:t>ejl</w:t>
      </w:r>
      <w:r w:rsidR="005F58B0" w:rsidRPr="000E6A7F">
        <w:rPr>
          <w:lang w:val="da-DK"/>
        </w:rPr>
        <w:t xml:space="preserve">, måles fra det </w:t>
      </w:r>
      <w:r w:rsidR="005F58B0" w:rsidRPr="000E6A7F">
        <w:rPr>
          <w:bCs/>
          <w:lang w:val="da-DK"/>
        </w:rPr>
        <w:t>tidspunkt</w:t>
      </w:r>
      <w:r w:rsidR="005F58B0" w:rsidRPr="000E6A7F">
        <w:rPr>
          <w:lang w:val="da-DK"/>
        </w:rPr>
        <w:t xml:space="preserve">, hvor </w:t>
      </w:r>
      <w:r w:rsidR="00EE1FB6" w:rsidRPr="000E6A7F">
        <w:rPr>
          <w:lang w:val="da-DK"/>
        </w:rPr>
        <w:t xml:space="preserve">Leverandøren </w:t>
      </w:r>
      <w:r w:rsidR="005F58B0" w:rsidRPr="000E6A7F">
        <w:rPr>
          <w:lang w:val="da-DK"/>
        </w:rPr>
        <w:t xml:space="preserve">modtager </w:t>
      </w:r>
      <w:r w:rsidR="00EE1FB6" w:rsidRPr="000E6A7F">
        <w:rPr>
          <w:lang w:val="da-DK"/>
        </w:rPr>
        <w:t xml:space="preserve">Kundens </w:t>
      </w:r>
      <w:r w:rsidR="005F58B0" w:rsidRPr="000E6A7F">
        <w:rPr>
          <w:lang w:val="da-DK"/>
        </w:rPr>
        <w:t xml:space="preserve">henvendelse om </w:t>
      </w:r>
      <w:r w:rsidR="00872F79" w:rsidRPr="000E6A7F">
        <w:rPr>
          <w:lang w:val="da-DK"/>
        </w:rPr>
        <w:t>F</w:t>
      </w:r>
      <w:r w:rsidR="00A768D2" w:rsidRPr="000E6A7F">
        <w:rPr>
          <w:lang w:val="da-DK"/>
        </w:rPr>
        <w:t>ejlen</w:t>
      </w:r>
      <w:r w:rsidR="005F58B0" w:rsidRPr="000E6A7F">
        <w:rPr>
          <w:lang w:val="da-DK"/>
        </w:rPr>
        <w:t xml:space="preserve">, </w:t>
      </w:r>
      <w:r w:rsidR="003B4D62" w:rsidRPr="000E6A7F">
        <w:rPr>
          <w:lang w:val="da-DK"/>
        </w:rPr>
        <w:t>jf. bilag 5</w:t>
      </w:r>
      <w:r w:rsidR="00872F79" w:rsidRPr="000E6A7F">
        <w:rPr>
          <w:lang w:val="da-DK"/>
        </w:rPr>
        <w:t>,</w:t>
      </w:r>
      <w:r w:rsidR="003B4D62" w:rsidRPr="000E6A7F">
        <w:rPr>
          <w:lang w:val="da-DK"/>
        </w:rPr>
        <w:t xml:space="preserve"> </w:t>
      </w:r>
      <w:r w:rsidR="005F58B0" w:rsidRPr="000E6A7F">
        <w:rPr>
          <w:lang w:val="da-DK"/>
        </w:rPr>
        <w:t>eller hvor Leverandøren selv har</w:t>
      </w:r>
      <w:r w:rsidR="00872F79" w:rsidRPr="000E6A7F">
        <w:rPr>
          <w:lang w:val="da-DK"/>
        </w:rPr>
        <w:t xml:space="preserve"> e</w:t>
      </w:r>
      <w:r w:rsidR="00872F79" w:rsidRPr="000E6A7F">
        <w:rPr>
          <w:lang w:val="da-DK"/>
        </w:rPr>
        <w:t>l</w:t>
      </w:r>
      <w:r w:rsidR="00872F79" w:rsidRPr="000E6A7F">
        <w:rPr>
          <w:lang w:val="da-DK"/>
        </w:rPr>
        <w:t>ler burde have</w:t>
      </w:r>
      <w:r w:rsidR="005F58B0" w:rsidRPr="000E6A7F">
        <w:rPr>
          <w:lang w:val="da-DK"/>
        </w:rPr>
        <w:t xml:space="preserve"> konstateret </w:t>
      </w:r>
      <w:r w:rsidR="00872F79" w:rsidRPr="000E6A7F">
        <w:rPr>
          <w:lang w:val="da-DK"/>
        </w:rPr>
        <w:t>F</w:t>
      </w:r>
      <w:r w:rsidR="00A768D2" w:rsidRPr="000E6A7F">
        <w:rPr>
          <w:lang w:val="da-DK"/>
        </w:rPr>
        <w:t>ejlen</w:t>
      </w:r>
      <w:r w:rsidR="005F58B0" w:rsidRPr="000E6A7F">
        <w:rPr>
          <w:lang w:val="da-DK"/>
        </w:rPr>
        <w:t xml:space="preserve">, til det tidspunkt, hvor Kunden </w:t>
      </w:r>
      <w:r w:rsidR="00462AFD" w:rsidRPr="000E6A7F">
        <w:rPr>
          <w:lang w:val="da-DK"/>
        </w:rPr>
        <w:t>modtage</w:t>
      </w:r>
      <w:r w:rsidR="005F58B0" w:rsidRPr="000E6A7F">
        <w:rPr>
          <w:lang w:val="da-DK"/>
        </w:rPr>
        <w:t>r</w:t>
      </w:r>
      <w:r w:rsidR="00462AFD" w:rsidRPr="000E6A7F">
        <w:rPr>
          <w:lang w:val="da-DK"/>
        </w:rPr>
        <w:t xml:space="preserve"> </w:t>
      </w:r>
      <w:r w:rsidR="001D3E74" w:rsidRPr="000E6A7F">
        <w:rPr>
          <w:lang w:val="da-DK"/>
        </w:rPr>
        <w:t>Lev</w:t>
      </w:r>
      <w:r w:rsidR="001D3E74" w:rsidRPr="000E6A7F">
        <w:rPr>
          <w:lang w:val="da-DK"/>
        </w:rPr>
        <w:t>e</w:t>
      </w:r>
      <w:r w:rsidR="001D3E74" w:rsidRPr="000E6A7F">
        <w:rPr>
          <w:lang w:val="da-DK"/>
        </w:rPr>
        <w:t xml:space="preserve">randørens </w:t>
      </w:r>
      <w:r w:rsidR="00462AFD" w:rsidRPr="000E6A7F">
        <w:rPr>
          <w:lang w:val="da-DK"/>
        </w:rPr>
        <w:t>underretning om påbegyndt afhjælpning</w:t>
      </w:r>
      <w:r w:rsidR="0011371C" w:rsidRPr="000E6A7F">
        <w:rPr>
          <w:lang w:val="da-DK"/>
        </w:rPr>
        <w:t>,</w:t>
      </w:r>
      <w:r w:rsidR="00462AFD" w:rsidRPr="000E6A7F">
        <w:rPr>
          <w:lang w:val="da-DK"/>
        </w:rPr>
        <w:t xml:space="preserve"> </w:t>
      </w:r>
      <w:r w:rsidRPr="000E6A7F">
        <w:rPr>
          <w:lang w:val="da-DK"/>
        </w:rPr>
        <w:t xml:space="preserve">henholdsvis at </w:t>
      </w:r>
      <w:r w:rsidR="00872F79" w:rsidRPr="000E6A7F">
        <w:rPr>
          <w:lang w:val="da-DK"/>
        </w:rPr>
        <w:t>F</w:t>
      </w:r>
      <w:r w:rsidRPr="000E6A7F">
        <w:rPr>
          <w:lang w:val="da-DK"/>
        </w:rPr>
        <w:t>ejlen er a</w:t>
      </w:r>
      <w:r w:rsidRPr="000E6A7F">
        <w:rPr>
          <w:lang w:val="da-DK"/>
        </w:rPr>
        <w:t>f</w:t>
      </w:r>
      <w:r w:rsidRPr="000E6A7F">
        <w:rPr>
          <w:lang w:val="da-DK"/>
        </w:rPr>
        <w:t>hjulpet</w:t>
      </w:r>
      <w:r w:rsidR="00872F79" w:rsidRPr="000E6A7F">
        <w:rPr>
          <w:lang w:val="da-DK"/>
        </w:rPr>
        <w:t>,</w:t>
      </w:r>
      <w:r w:rsidRPr="000E6A7F">
        <w:rPr>
          <w:lang w:val="da-DK"/>
        </w:rPr>
        <w:t xml:space="preserve"> </w:t>
      </w:r>
      <w:proofErr w:type="spellStart"/>
      <w:r w:rsidRPr="000E6A7F">
        <w:rPr>
          <w:lang w:val="da-DK"/>
        </w:rPr>
        <w:t>idet</w:t>
      </w:r>
      <w:r w:rsidR="00872F79" w:rsidRPr="000E6A7F">
        <w:rPr>
          <w:lang w:val="da-DK"/>
        </w:rPr>
        <w:t>F</w:t>
      </w:r>
      <w:r w:rsidRPr="000E6A7F">
        <w:rPr>
          <w:lang w:val="da-DK"/>
        </w:rPr>
        <w:t>fejl</w:t>
      </w:r>
      <w:proofErr w:type="spellEnd"/>
      <w:r w:rsidRPr="000E6A7F">
        <w:rPr>
          <w:lang w:val="da-DK"/>
        </w:rPr>
        <w:t xml:space="preserve"> af kategori </w:t>
      </w:r>
      <w:r w:rsidR="00872F79" w:rsidRPr="000E6A7F">
        <w:rPr>
          <w:lang w:val="da-DK"/>
        </w:rPr>
        <w:t>D</w:t>
      </w:r>
      <w:r w:rsidRPr="000E6A7F">
        <w:rPr>
          <w:lang w:val="da-DK"/>
        </w:rPr>
        <w:t xml:space="preserve"> alene rapporteres</w:t>
      </w:r>
      <w:r w:rsidR="0011371C" w:rsidRPr="000E6A7F">
        <w:rPr>
          <w:lang w:val="da-DK"/>
        </w:rPr>
        <w:t>,</w:t>
      </w:r>
      <w:r w:rsidRPr="000E6A7F">
        <w:rPr>
          <w:lang w:val="da-DK"/>
        </w:rPr>
        <w:t xml:space="preserve"> når de er afhjulpet.</w:t>
      </w:r>
    </w:p>
    <w:p w14:paraId="79B0ADA2" w14:textId="77777777" w:rsidR="00492ED9" w:rsidRPr="000E6A7F" w:rsidRDefault="00492ED9" w:rsidP="00BE1CDA">
      <w:pPr>
        <w:rPr>
          <w:lang w:val="da-DK"/>
        </w:rPr>
      </w:pPr>
    </w:p>
    <w:p w14:paraId="311F0F18" w14:textId="21279463" w:rsidR="00DE7D9A" w:rsidRPr="000E6A7F" w:rsidRDefault="007C339B" w:rsidP="0010616F">
      <w:pPr>
        <w:rPr>
          <w:lang w:val="da-DK"/>
        </w:rPr>
      </w:pPr>
      <w:r w:rsidRPr="000E6A7F">
        <w:rPr>
          <w:lang w:val="da-DK"/>
        </w:rPr>
        <w:t xml:space="preserve">Med henblik på at opnå en hurtigere fejlafhjælpning end hvad der fremgår af de fastlagte frister, er </w:t>
      </w:r>
      <w:r w:rsidR="00DE7D9A" w:rsidRPr="000E6A7F">
        <w:rPr>
          <w:lang w:val="da-DK"/>
        </w:rPr>
        <w:t>Leverandøren efter Kundens beslutning forpligtet til at for</w:t>
      </w:r>
      <w:r w:rsidR="00DE7D9A" w:rsidRPr="000E6A7F">
        <w:rPr>
          <w:lang w:val="da-DK"/>
        </w:rPr>
        <w:t>t</w:t>
      </w:r>
      <w:r w:rsidR="00DE7D9A" w:rsidRPr="000E6A7F">
        <w:rPr>
          <w:lang w:val="da-DK"/>
        </w:rPr>
        <w:t xml:space="preserve">sætte fejlafhjælpningen uanset, at denne foregår uden for </w:t>
      </w:r>
      <w:r w:rsidR="009C194F" w:rsidRPr="000E6A7F">
        <w:rPr>
          <w:lang w:val="da-DK"/>
        </w:rPr>
        <w:t xml:space="preserve">normal </w:t>
      </w:r>
      <w:r w:rsidR="009C194F" w:rsidRPr="000E6A7F">
        <w:rPr>
          <w:bCs/>
          <w:lang w:val="da-DK"/>
        </w:rPr>
        <w:t>driftstid</w:t>
      </w:r>
      <w:r w:rsidR="00DE7D9A" w:rsidRPr="000E6A7F">
        <w:rPr>
          <w:lang w:val="da-DK"/>
        </w:rPr>
        <w:t>. Ku</w:t>
      </w:r>
      <w:r w:rsidR="00DE7D9A" w:rsidRPr="000E6A7F">
        <w:rPr>
          <w:lang w:val="da-DK"/>
        </w:rPr>
        <w:t>n</w:t>
      </w:r>
      <w:r w:rsidR="00DE7D9A" w:rsidRPr="000E6A7F">
        <w:rPr>
          <w:lang w:val="da-DK"/>
        </w:rPr>
        <w:t>den betaler et særskilt vederlag herfor i overensstemmelse med det i bilag 12 a</w:t>
      </w:r>
      <w:r w:rsidR="00DE7D9A" w:rsidRPr="000E6A7F">
        <w:rPr>
          <w:lang w:val="da-DK"/>
        </w:rPr>
        <w:t>n</w:t>
      </w:r>
      <w:r w:rsidR="00DE7D9A" w:rsidRPr="000E6A7F">
        <w:rPr>
          <w:lang w:val="da-DK"/>
        </w:rPr>
        <w:t xml:space="preserve">førte. </w:t>
      </w:r>
    </w:p>
    <w:p w14:paraId="0F92C963" w14:textId="77777777" w:rsidR="00DE7D9A" w:rsidRPr="000E6A7F" w:rsidRDefault="00DE7D9A" w:rsidP="00DE7D9A">
      <w:pPr>
        <w:rPr>
          <w:lang w:val="da-DK"/>
        </w:rPr>
      </w:pPr>
    </w:p>
    <w:p w14:paraId="1CEAD644" w14:textId="77777777" w:rsidR="00DE7D9A" w:rsidRPr="000E6A7F" w:rsidRDefault="00DE7D9A" w:rsidP="00C4460B">
      <w:pPr>
        <w:rPr>
          <w:lang w:val="da-DK"/>
        </w:rPr>
      </w:pPr>
    </w:p>
    <w:p w14:paraId="782AA326" w14:textId="77777777" w:rsidR="00BA6641" w:rsidRPr="009A19D0" w:rsidRDefault="00BA6641" w:rsidP="00D72761">
      <w:pPr>
        <w:pStyle w:val="Heading2"/>
      </w:pPr>
      <w:bookmarkStart w:id="37" w:name="_Toc489610822"/>
      <w:proofErr w:type="spellStart"/>
      <w:r w:rsidRPr="009A19D0">
        <w:rPr>
          <w:bCs w:val="0"/>
        </w:rPr>
        <w:t>Aktiviteter</w:t>
      </w:r>
      <w:proofErr w:type="spellEnd"/>
      <w:r w:rsidRPr="009A19D0">
        <w:rPr>
          <w:bCs w:val="0"/>
        </w:rPr>
        <w:t xml:space="preserve"> </w:t>
      </w:r>
      <w:proofErr w:type="spellStart"/>
      <w:r w:rsidRPr="009A19D0">
        <w:rPr>
          <w:bCs w:val="0"/>
        </w:rPr>
        <w:t>knyttet</w:t>
      </w:r>
      <w:proofErr w:type="spellEnd"/>
      <w:r w:rsidRPr="009A19D0">
        <w:rPr>
          <w:bCs w:val="0"/>
        </w:rPr>
        <w:t xml:space="preserve"> </w:t>
      </w:r>
      <w:proofErr w:type="spellStart"/>
      <w:r w:rsidRPr="009A19D0">
        <w:rPr>
          <w:bCs w:val="0"/>
        </w:rPr>
        <w:t>til</w:t>
      </w:r>
      <w:proofErr w:type="spellEnd"/>
      <w:r w:rsidRPr="009A19D0">
        <w:rPr>
          <w:bCs w:val="0"/>
        </w:rPr>
        <w:t xml:space="preserve"> </w:t>
      </w:r>
      <w:proofErr w:type="spellStart"/>
      <w:r w:rsidRPr="009A19D0">
        <w:rPr>
          <w:bCs w:val="0"/>
        </w:rPr>
        <w:t>afhjælpning</w:t>
      </w:r>
      <w:bookmarkEnd w:id="37"/>
      <w:proofErr w:type="spellEnd"/>
    </w:p>
    <w:p w14:paraId="16C1EEB4" w14:textId="4DF5F86E" w:rsidR="00BA6641" w:rsidRPr="000E6A7F" w:rsidRDefault="00BA6641">
      <w:pPr>
        <w:rPr>
          <w:lang w:val="da-DK"/>
        </w:rPr>
      </w:pPr>
      <w:r w:rsidRPr="000E6A7F">
        <w:rPr>
          <w:lang w:val="da-DK"/>
        </w:rPr>
        <w:t xml:space="preserve">Når en </w:t>
      </w:r>
      <w:r w:rsidR="00872F79" w:rsidRPr="000E6A7F">
        <w:rPr>
          <w:lang w:val="da-DK"/>
        </w:rPr>
        <w:t>F</w:t>
      </w:r>
      <w:r w:rsidR="00D512E6" w:rsidRPr="000E6A7F">
        <w:rPr>
          <w:lang w:val="da-DK"/>
        </w:rPr>
        <w:t>ejl</w:t>
      </w:r>
      <w:r w:rsidRPr="000E6A7F">
        <w:rPr>
          <w:lang w:val="da-DK"/>
        </w:rPr>
        <w:t xml:space="preserve"> er konstateret, skal Leverandøren iværksætte de tiltag, </w:t>
      </w:r>
      <w:r w:rsidR="00E13B12" w:rsidRPr="000E6A7F">
        <w:rPr>
          <w:lang w:val="da-DK"/>
        </w:rPr>
        <w:t xml:space="preserve">jf. bilag 5, </w:t>
      </w:r>
      <w:r w:rsidRPr="000E6A7F">
        <w:rPr>
          <w:lang w:val="da-DK"/>
        </w:rPr>
        <w:t>der muliggør</w:t>
      </w:r>
      <w:r w:rsidR="0011371C" w:rsidRPr="000E6A7F">
        <w:rPr>
          <w:lang w:val="da-DK"/>
        </w:rPr>
        <w:t>,</w:t>
      </w:r>
      <w:r w:rsidRPr="000E6A7F">
        <w:rPr>
          <w:lang w:val="da-DK"/>
        </w:rPr>
        <w:t xml:space="preserve"> at </w:t>
      </w:r>
      <w:r w:rsidR="00872F79" w:rsidRPr="000E6A7F">
        <w:rPr>
          <w:lang w:val="da-DK"/>
        </w:rPr>
        <w:t>F</w:t>
      </w:r>
      <w:r w:rsidR="00A768D2" w:rsidRPr="000E6A7F">
        <w:rPr>
          <w:lang w:val="da-DK"/>
        </w:rPr>
        <w:t>ejlen</w:t>
      </w:r>
      <w:r w:rsidRPr="000E6A7F">
        <w:rPr>
          <w:lang w:val="da-DK"/>
        </w:rPr>
        <w:t xml:space="preserve"> kan afhjælpes i overensstemmelse med fristerne i punkt </w:t>
      </w:r>
      <w:r w:rsidR="008B4D67" w:rsidRPr="009A19D0">
        <w:fldChar w:fldCharType="begin"/>
      </w:r>
      <w:r w:rsidRPr="000E6A7F">
        <w:rPr>
          <w:lang w:val="da-DK"/>
        </w:rPr>
        <w:instrText xml:space="preserve"> REF _Ref347151705 \r \h </w:instrText>
      </w:r>
      <w:r w:rsidR="008B4D67" w:rsidRPr="009A19D0">
        <w:fldChar w:fldCharType="separate"/>
      </w:r>
      <w:r w:rsidR="00115F56">
        <w:rPr>
          <w:lang w:val="da-DK"/>
        </w:rPr>
        <w:t>4.1</w:t>
      </w:r>
      <w:r w:rsidR="008B4D67" w:rsidRPr="009A19D0">
        <w:fldChar w:fldCharType="end"/>
      </w:r>
      <w:r w:rsidRPr="000E6A7F">
        <w:rPr>
          <w:lang w:val="da-DK"/>
        </w:rPr>
        <w:t>.</w:t>
      </w:r>
    </w:p>
    <w:p w14:paraId="28EF39A5" w14:textId="77777777" w:rsidR="00E13B12" w:rsidRPr="000E6A7F" w:rsidRDefault="00E13B12" w:rsidP="00C4460B">
      <w:pPr>
        <w:rPr>
          <w:lang w:val="da-DK"/>
        </w:rPr>
      </w:pPr>
    </w:p>
    <w:p w14:paraId="7C834900" w14:textId="77777777" w:rsidR="00BA6641" w:rsidRPr="009A19D0" w:rsidRDefault="00BA6641" w:rsidP="00D72761">
      <w:pPr>
        <w:pStyle w:val="Heading2"/>
      </w:pPr>
      <w:bookmarkStart w:id="38" w:name="_Toc489610823"/>
      <w:proofErr w:type="spellStart"/>
      <w:r w:rsidRPr="009A19D0">
        <w:t>Kategorisering</w:t>
      </w:r>
      <w:proofErr w:type="spellEnd"/>
      <w:r w:rsidRPr="009A19D0">
        <w:t xml:space="preserve"> </w:t>
      </w:r>
      <w:proofErr w:type="spellStart"/>
      <w:proofErr w:type="gramStart"/>
      <w:r w:rsidRPr="009A19D0">
        <w:t>af</w:t>
      </w:r>
      <w:proofErr w:type="spellEnd"/>
      <w:proofErr w:type="gramEnd"/>
      <w:r w:rsidRPr="009A19D0">
        <w:t xml:space="preserve"> </w:t>
      </w:r>
      <w:proofErr w:type="spellStart"/>
      <w:r w:rsidR="00883A5E" w:rsidRPr="009A19D0">
        <w:t>fejl</w:t>
      </w:r>
      <w:bookmarkEnd w:id="38"/>
      <w:proofErr w:type="spellEnd"/>
    </w:p>
    <w:p w14:paraId="539491F0" w14:textId="26051F02" w:rsidR="001D3E74" w:rsidRPr="000E6A7F" w:rsidRDefault="00883A5E" w:rsidP="001D3E74">
      <w:pPr>
        <w:rPr>
          <w:lang w:val="da-DK"/>
        </w:rPr>
      </w:pPr>
      <w:r w:rsidRPr="000E6A7F">
        <w:rPr>
          <w:lang w:val="da-DK"/>
        </w:rPr>
        <w:t xml:space="preserve">Fejl </w:t>
      </w:r>
      <w:r w:rsidR="001D3E74" w:rsidRPr="000E6A7F">
        <w:rPr>
          <w:lang w:val="da-DK"/>
        </w:rPr>
        <w:t xml:space="preserve">kategoriseres af </w:t>
      </w:r>
      <w:r w:rsidR="00F760F3" w:rsidRPr="000E6A7F">
        <w:rPr>
          <w:lang w:val="da-DK"/>
        </w:rPr>
        <w:t>P</w:t>
      </w:r>
      <w:r w:rsidR="001D3E74" w:rsidRPr="000E6A7F">
        <w:rPr>
          <w:lang w:val="da-DK"/>
        </w:rPr>
        <w:t xml:space="preserve">arterne i fællesskab i forbindelse med </w:t>
      </w:r>
      <w:r w:rsidR="00EE1FB6" w:rsidRPr="000E6A7F">
        <w:rPr>
          <w:lang w:val="da-DK"/>
        </w:rPr>
        <w:t xml:space="preserve">Kundens </w:t>
      </w:r>
      <w:r w:rsidR="001D3E74" w:rsidRPr="000E6A7F">
        <w:rPr>
          <w:lang w:val="da-DK"/>
        </w:rPr>
        <w:t>indrappo</w:t>
      </w:r>
      <w:r w:rsidR="001D3E74" w:rsidRPr="000E6A7F">
        <w:rPr>
          <w:lang w:val="da-DK"/>
        </w:rPr>
        <w:t>r</w:t>
      </w:r>
      <w:r w:rsidR="001D3E74" w:rsidRPr="000E6A7F">
        <w:rPr>
          <w:lang w:val="da-DK"/>
        </w:rPr>
        <w:t xml:space="preserve">tering. Såfremt der er uenighed om kategoriseringen, skal </w:t>
      </w:r>
      <w:r w:rsidR="00EE1FB6" w:rsidRPr="000E6A7F">
        <w:rPr>
          <w:lang w:val="da-DK"/>
        </w:rPr>
        <w:t xml:space="preserve">Leverandøren </w:t>
      </w:r>
      <w:r w:rsidR="001D3E74" w:rsidRPr="000E6A7F">
        <w:rPr>
          <w:lang w:val="da-DK"/>
        </w:rPr>
        <w:t xml:space="preserve">afhjælpe denne i forhold til </w:t>
      </w:r>
      <w:r w:rsidR="0044106C" w:rsidRPr="000E6A7F">
        <w:rPr>
          <w:lang w:val="da-DK"/>
        </w:rPr>
        <w:t>K</w:t>
      </w:r>
      <w:r w:rsidR="001D3E74" w:rsidRPr="000E6A7F">
        <w:rPr>
          <w:lang w:val="da-DK"/>
        </w:rPr>
        <w:t xml:space="preserve">undens </w:t>
      </w:r>
      <w:r w:rsidR="0044106C" w:rsidRPr="000E6A7F">
        <w:rPr>
          <w:lang w:val="da-DK"/>
        </w:rPr>
        <w:t>kategorisering</w:t>
      </w:r>
      <w:r w:rsidR="001D3E74" w:rsidRPr="000E6A7F">
        <w:rPr>
          <w:lang w:val="da-DK"/>
        </w:rPr>
        <w:t xml:space="preserve">. Viser det sig efterfølgende, at </w:t>
      </w:r>
      <w:r w:rsidR="00F760F3" w:rsidRPr="000E6A7F">
        <w:rPr>
          <w:lang w:val="da-DK"/>
        </w:rPr>
        <w:t>F</w:t>
      </w:r>
      <w:r w:rsidR="00A768D2" w:rsidRPr="000E6A7F">
        <w:rPr>
          <w:lang w:val="da-DK"/>
        </w:rPr>
        <w:t>ejlen</w:t>
      </w:r>
      <w:r w:rsidR="001D3E74" w:rsidRPr="000E6A7F">
        <w:rPr>
          <w:lang w:val="da-DK"/>
        </w:rPr>
        <w:t xml:space="preserve"> burde have været kategoriseret som anført af </w:t>
      </w:r>
      <w:r w:rsidR="00EE1FB6" w:rsidRPr="000E6A7F">
        <w:rPr>
          <w:lang w:val="da-DK"/>
        </w:rPr>
        <w:t>Leverandøren</w:t>
      </w:r>
      <w:r w:rsidR="001D3E74" w:rsidRPr="000E6A7F">
        <w:rPr>
          <w:lang w:val="da-DK"/>
        </w:rPr>
        <w:t xml:space="preserve">, kan </w:t>
      </w:r>
      <w:r w:rsidR="00B11F62" w:rsidRPr="000E6A7F">
        <w:rPr>
          <w:lang w:val="da-DK"/>
        </w:rPr>
        <w:t xml:space="preserve">Leverandøren </w:t>
      </w:r>
      <w:r w:rsidR="001D3E74" w:rsidRPr="000E6A7F">
        <w:rPr>
          <w:lang w:val="da-DK"/>
        </w:rPr>
        <w:t xml:space="preserve">kræve dokumenterede meromkostninger, som følge af </w:t>
      </w:r>
      <w:r w:rsidR="00EE1FB6" w:rsidRPr="000E6A7F">
        <w:rPr>
          <w:lang w:val="da-DK"/>
        </w:rPr>
        <w:t xml:space="preserve">Kundens </w:t>
      </w:r>
      <w:r w:rsidR="001D3E74" w:rsidRPr="000E6A7F">
        <w:rPr>
          <w:lang w:val="da-DK"/>
        </w:rPr>
        <w:t>fejlagtige kateg</w:t>
      </w:r>
      <w:r w:rsidR="001D3E74" w:rsidRPr="000E6A7F">
        <w:rPr>
          <w:lang w:val="da-DK"/>
        </w:rPr>
        <w:t>o</w:t>
      </w:r>
      <w:r w:rsidR="001D3E74" w:rsidRPr="000E6A7F">
        <w:rPr>
          <w:lang w:val="da-DK"/>
        </w:rPr>
        <w:t>risering</w:t>
      </w:r>
      <w:r w:rsidR="00AF3386" w:rsidRPr="000E6A7F">
        <w:rPr>
          <w:lang w:val="da-DK"/>
        </w:rPr>
        <w:t>,</w:t>
      </w:r>
      <w:r w:rsidR="001D3E74" w:rsidRPr="000E6A7F">
        <w:rPr>
          <w:lang w:val="da-DK"/>
        </w:rPr>
        <w:t xml:space="preserve"> dækket af </w:t>
      </w:r>
      <w:r w:rsidR="00EE1FB6" w:rsidRPr="000E6A7F">
        <w:rPr>
          <w:lang w:val="da-DK"/>
        </w:rPr>
        <w:t>Kunden</w:t>
      </w:r>
      <w:r w:rsidR="001D3E74" w:rsidRPr="000E6A7F">
        <w:rPr>
          <w:lang w:val="da-DK"/>
        </w:rPr>
        <w:t>.</w:t>
      </w:r>
    </w:p>
    <w:p w14:paraId="05AF97A8" w14:textId="77777777" w:rsidR="001D3E74" w:rsidRPr="000E6A7F" w:rsidRDefault="001D3E74" w:rsidP="00034AA6">
      <w:pPr>
        <w:rPr>
          <w:lang w:val="da-DK"/>
        </w:rPr>
      </w:pPr>
    </w:p>
    <w:p w14:paraId="3C59B7FC" w14:textId="2D835855" w:rsidR="00206074" w:rsidRPr="009A19D0" w:rsidRDefault="00206074" w:rsidP="00D72761">
      <w:pPr>
        <w:pStyle w:val="Heading2"/>
      </w:pPr>
      <w:bookmarkStart w:id="39" w:name="_Toc489610824"/>
      <w:proofErr w:type="spellStart"/>
      <w:r w:rsidRPr="009A19D0">
        <w:t>Afrapportering</w:t>
      </w:r>
      <w:proofErr w:type="spellEnd"/>
      <w:r w:rsidRPr="009A19D0">
        <w:t xml:space="preserve"> </w:t>
      </w:r>
      <w:proofErr w:type="spellStart"/>
      <w:proofErr w:type="gramStart"/>
      <w:r w:rsidR="00BA6641" w:rsidRPr="009A19D0">
        <w:t>og</w:t>
      </w:r>
      <w:proofErr w:type="spellEnd"/>
      <w:proofErr w:type="gramEnd"/>
      <w:r w:rsidR="00BA6641" w:rsidRPr="009A19D0">
        <w:t xml:space="preserve"> </w:t>
      </w:r>
      <w:proofErr w:type="spellStart"/>
      <w:r w:rsidR="00BA6641" w:rsidRPr="009A19D0">
        <w:t>registrering</w:t>
      </w:r>
      <w:proofErr w:type="spellEnd"/>
      <w:r w:rsidR="00BA6641" w:rsidRPr="009A19D0">
        <w:t xml:space="preserve"> </w:t>
      </w:r>
      <w:proofErr w:type="spellStart"/>
      <w:r w:rsidR="00BA6641" w:rsidRPr="009A19D0">
        <w:t>af</w:t>
      </w:r>
      <w:proofErr w:type="spellEnd"/>
      <w:r w:rsidR="00BA6641" w:rsidRPr="009A19D0">
        <w:t xml:space="preserve"> </w:t>
      </w:r>
      <w:proofErr w:type="spellStart"/>
      <w:r w:rsidR="00F760F3" w:rsidRPr="009A19D0">
        <w:t>F</w:t>
      </w:r>
      <w:r w:rsidR="00901B66" w:rsidRPr="009A19D0">
        <w:t>ejl</w:t>
      </w:r>
      <w:bookmarkEnd w:id="39"/>
      <w:proofErr w:type="spellEnd"/>
    </w:p>
    <w:p w14:paraId="58F421FA" w14:textId="22E08F18" w:rsidR="00BA6641" w:rsidRPr="000E6A7F" w:rsidRDefault="00BA6641" w:rsidP="00BA6641">
      <w:pPr>
        <w:rPr>
          <w:lang w:val="da-DK"/>
        </w:rPr>
      </w:pPr>
      <w:r w:rsidRPr="000E6A7F">
        <w:rPr>
          <w:lang w:val="da-DK"/>
        </w:rPr>
        <w:t xml:space="preserve">Leverandøren fører en log over rapporterede </w:t>
      </w:r>
      <w:r w:rsidR="00F760F3" w:rsidRPr="000E6A7F">
        <w:rPr>
          <w:lang w:val="da-DK"/>
        </w:rPr>
        <w:t>F</w:t>
      </w:r>
      <w:r w:rsidRPr="000E6A7F">
        <w:rPr>
          <w:lang w:val="da-DK"/>
        </w:rPr>
        <w:t>ejl.</w:t>
      </w:r>
    </w:p>
    <w:p w14:paraId="28C84F16" w14:textId="77777777" w:rsidR="00BA6641" w:rsidRPr="000E6A7F" w:rsidRDefault="00BA6641" w:rsidP="00206074">
      <w:pPr>
        <w:rPr>
          <w:lang w:val="da-DK"/>
        </w:rPr>
      </w:pPr>
    </w:p>
    <w:p w14:paraId="278EBB9C" w14:textId="0A61AF7F" w:rsidR="00206074" w:rsidRPr="000E6A7F" w:rsidRDefault="00206074" w:rsidP="0010616F">
      <w:pPr>
        <w:rPr>
          <w:lang w:val="da-DK"/>
        </w:rPr>
      </w:pPr>
      <w:r w:rsidRPr="000E6A7F">
        <w:rPr>
          <w:lang w:val="da-DK"/>
        </w:rPr>
        <w:lastRenderedPageBreak/>
        <w:t xml:space="preserve">I forbindelse med </w:t>
      </w:r>
      <w:r w:rsidR="00AF3386" w:rsidRPr="000E6A7F">
        <w:rPr>
          <w:lang w:val="da-DK"/>
        </w:rPr>
        <w:t xml:space="preserve">afhjælpning </w:t>
      </w:r>
      <w:r w:rsidRPr="000E6A7F">
        <w:rPr>
          <w:lang w:val="da-DK"/>
        </w:rPr>
        <w:t xml:space="preserve">af konstaterede </w:t>
      </w:r>
      <w:r w:rsidR="005D2BA8">
        <w:rPr>
          <w:lang w:val="da-DK"/>
        </w:rPr>
        <w:t>F</w:t>
      </w:r>
      <w:r w:rsidR="00883A5E" w:rsidRPr="000E6A7F">
        <w:rPr>
          <w:lang w:val="da-DK"/>
        </w:rPr>
        <w:t>ejl</w:t>
      </w:r>
      <w:r w:rsidRPr="000E6A7F">
        <w:rPr>
          <w:lang w:val="da-DK"/>
        </w:rPr>
        <w:t xml:space="preserve">, skal </w:t>
      </w:r>
      <w:r w:rsidR="00EE1FB6" w:rsidRPr="000E6A7F">
        <w:rPr>
          <w:lang w:val="da-DK"/>
        </w:rPr>
        <w:t xml:space="preserve">Leverandøren </w:t>
      </w:r>
      <w:r w:rsidRPr="000E6A7F">
        <w:rPr>
          <w:lang w:val="da-DK"/>
        </w:rPr>
        <w:t xml:space="preserve">løbende orientere Kunden om den igangværende afhjælpning. </w:t>
      </w:r>
    </w:p>
    <w:p w14:paraId="29C0277D" w14:textId="1DB341CA" w:rsidR="00206074" w:rsidRPr="000E6A7F" w:rsidRDefault="00206074" w:rsidP="00F05076">
      <w:pPr>
        <w:jc w:val="left"/>
        <w:rPr>
          <w:lang w:val="da-DK"/>
        </w:rPr>
      </w:pPr>
      <w:r w:rsidRPr="000E6A7F">
        <w:rPr>
          <w:lang w:val="da-DK"/>
        </w:rPr>
        <w:br/>
        <w:t xml:space="preserve">Der skal afrapporteres i overensstemmelse med følgende: </w:t>
      </w:r>
      <w:r w:rsidR="00E05E1F" w:rsidRPr="000E6A7F">
        <w:rPr>
          <w:lang w:val="da-DK"/>
        </w:rPr>
        <w:br/>
      </w:r>
    </w:p>
    <w:p w14:paraId="4BB7BBC1" w14:textId="2C88F888" w:rsidR="00206074" w:rsidRPr="009A19D0" w:rsidRDefault="00E05E1F" w:rsidP="00206074">
      <w:proofErr w:type="spellStart"/>
      <w:r w:rsidRPr="009A19D0">
        <w:t>Tabel</w:t>
      </w:r>
      <w:proofErr w:type="spellEnd"/>
      <w:r w:rsidRPr="009A19D0">
        <w:t xml:space="preserve"> 4, </w:t>
      </w:r>
      <w:proofErr w:type="spellStart"/>
      <w:r w:rsidRPr="009A19D0">
        <w:t>afrapporteringsfrekvens</w:t>
      </w:r>
      <w:proofErr w:type="spellEnd"/>
    </w:p>
    <w:tbl>
      <w:tblPr>
        <w:tblStyle w:val="TableGrid"/>
        <w:tblW w:w="8188" w:type="dxa"/>
        <w:tblLook w:val="04A0" w:firstRow="1" w:lastRow="0" w:firstColumn="1" w:lastColumn="0" w:noHBand="0" w:noVBand="1"/>
      </w:tblPr>
      <w:tblGrid>
        <w:gridCol w:w="2668"/>
        <w:gridCol w:w="5520"/>
      </w:tblGrid>
      <w:tr w:rsidR="00E05E1F" w:rsidRPr="009A19D0" w14:paraId="793983B3" w14:textId="77777777" w:rsidTr="00F05076">
        <w:trPr>
          <w:tblHeader/>
        </w:trPr>
        <w:tc>
          <w:tcPr>
            <w:tcW w:w="2668" w:type="dxa"/>
            <w:shd w:val="clear" w:color="auto" w:fill="1F497D" w:themeFill="text2"/>
          </w:tcPr>
          <w:p w14:paraId="64F3E514" w14:textId="77777777" w:rsidR="00E05E1F" w:rsidRPr="009A19D0" w:rsidRDefault="00E05E1F" w:rsidP="00206074">
            <w:pPr>
              <w:rPr>
                <w:b/>
                <w:color w:val="FFFFFF" w:themeColor="background1"/>
              </w:rPr>
            </w:pPr>
            <w:proofErr w:type="spellStart"/>
            <w:r w:rsidRPr="009A19D0">
              <w:rPr>
                <w:b/>
                <w:color w:val="FFFFFF" w:themeColor="background1"/>
              </w:rPr>
              <w:t>Fejlkategori</w:t>
            </w:r>
            <w:proofErr w:type="spellEnd"/>
          </w:p>
        </w:tc>
        <w:tc>
          <w:tcPr>
            <w:tcW w:w="5520" w:type="dxa"/>
            <w:shd w:val="clear" w:color="auto" w:fill="1F497D" w:themeFill="text2"/>
          </w:tcPr>
          <w:p w14:paraId="7BA80E4C" w14:textId="77777777" w:rsidR="00E05E1F" w:rsidRPr="009A19D0" w:rsidRDefault="00E05E1F" w:rsidP="00206074">
            <w:pPr>
              <w:rPr>
                <w:b/>
                <w:color w:val="FFFFFF" w:themeColor="background1"/>
              </w:rPr>
            </w:pPr>
            <w:proofErr w:type="spellStart"/>
            <w:r w:rsidRPr="009A19D0">
              <w:rPr>
                <w:b/>
                <w:color w:val="FFFFFF" w:themeColor="background1"/>
              </w:rPr>
              <w:t>Afrapporteringsfrekvens</w:t>
            </w:r>
            <w:proofErr w:type="spellEnd"/>
          </w:p>
        </w:tc>
      </w:tr>
      <w:tr w:rsidR="00E05E1F" w:rsidRPr="00A843EB" w14:paraId="7124F1C6" w14:textId="77777777" w:rsidTr="00F05076">
        <w:trPr>
          <w:tblHeader/>
        </w:trPr>
        <w:tc>
          <w:tcPr>
            <w:tcW w:w="2668" w:type="dxa"/>
          </w:tcPr>
          <w:p w14:paraId="483450B7" w14:textId="77777777" w:rsidR="00E05E1F" w:rsidRPr="009A19D0" w:rsidRDefault="00E05E1F" w:rsidP="00206074">
            <w:r w:rsidRPr="009A19D0">
              <w:t>A + B</w:t>
            </w:r>
          </w:p>
        </w:tc>
        <w:tc>
          <w:tcPr>
            <w:tcW w:w="5520" w:type="dxa"/>
          </w:tcPr>
          <w:p w14:paraId="1A09483C" w14:textId="0C245B23" w:rsidR="00E05E1F" w:rsidRPr="000E6A7F" w:rsidRDefault="00E05E1F" w:rsidP="00B55CE4">
            <w:pPr>
              <w:rPr>
                <w:lang w:val="da-DK"/>
              </w:rPr>
            </w:pPr>
            <w:r w:rsidRPr="000E6A7F">
              <w:rPr>
                <w:lang w:val="da-DK"/>
              </w:rPr>
              <w:t xml:space="preserve">Hver </w:t>
            </w:r>
            <w:r w:rsidR="00AF3386" w:rsidRPr="000E6A7F">
              <w:rPr>
                <w:lang w:val="da-DK"/>
              </w:rPr>
              <w:t>4</w:t>
            </w:r>
            <w:r w:rsidRPr="000E6A7F">
              <w:rPr>
                <w:lang w:val="da-DK"/>
              </w:rPr>
              <w:t xml:space="preserve">. </w:t>
            </w:r>
            <w:r w:rsidR="00F760F3" w:rsidRPr="000E6A7F">
              <w:rPr>
                <w:lang w:val="da-DK"/>
              </w:rPr>
              <w:t>t</w:t>
            </w:r>
            <w:r w:rsidRPr="000E6A7F">
              <w:rPr>
                <w:lang w:val="da-DK"/>
              </w:rPr>
              <w:t>ime</w:t>
            </w:r>
            <w:r w:rsidR="00B677E2" w:rsidRPr="000E6A7F">
              <w:rPr>
                <w:lang w:val="da-DK"/>
              </w:rPr>
              <w:t xml:space="preserve"> i den aftalte driftstid</w:t>
            </w:r>
          </w:p>
        </w:tc>
      </w:tr>
      <w:tr w:rsidR="00E05E1F" w:rsidRPr="009A19D0" w14:paraId="01E677B2" w14:textId="77777777" w:rsidTr="00954763">
        <w:trPr>
          <w:tblHeader/>
        </w:trPr>
        <w:tc>
          <w:tcPr>
            <w:tcW w:w="2668" w:type="dxa"/>
          </w:tcPr>
          <w:p w14:paraId="4771D83D" w14:textId="77777777" w:rsidR="00E05E1F" w:rsidRPr="009A19D0" w:rsidRDefault="00E05E1F" w:rsidP="00206074">
            <w:r w:rsidRPr="009A19D0">
              <w:t>C</w:t>
            </w:r>
          </w:p>
        </w:tc>
        <w:tc>
          <w:tcPr>
            <w:tcW w:w="5520" w:type="dxa"/>
          </w:tcPr>
          <w:p w14:paraId="7581715A" w14:textId="61A0EB0E" w:rsidR="00E05E1F" w:rsidRPr="009A19D0" w:rsidRDefault="00F760F3" w:rsidP="00DE65C2">
            <w:proofErr w:type="spellStart"/>
            <w:r w:rsidRPr="009A19D0">
              <w:t>U</w:t>
            </w:r>
            <w:r w:rsidR="00E05E1F" w:rsidRPr="009A19D0">
              <w:t>gentlig</w:t>
            </w:r>
            <w:r w:rsidR="00DE65C2" w:rsidRPr="009A19D0">
              <w:t>t</w:t>
            </w:r>
            <w:proofErr w:type="spellEnd"/>
          </w:p>
        </w:tc>
      </w:tr>
      <w:tr w:rsidR="00E05E1F" w:rsidRPr="009A19D0" w14:paraId="2C75FF69" w14:textId="77777777" w:rsidTr="00F05076">
        <w:trPr>
          <w:tblHeader/>
        </w:trPr>
        <w:tc>
          <w:tcPr>
            <w:tcW w:w="2668" w:type="dxa"/>
          </w:tcPr>
          <w:p w14:paraId="32CF1CA3" w14:textId="3CD8CC65" w:rsidR="00E05E1F" w:rsidRPr="009A19D0" w:rsidRDefault="00E05E1F" w:rsidP="00D25D7D">
            <w:r w:rsidRPr="009A19D0">
              <w:t>D</w:t>
            </w:r>
          </w:p>
        </w:tc>
        <w:tc>
          <w:tcPr>
            <w:tcW w:w="5520" w:type="dxa"/>
          </w:tcPr>
          <w:p w14:paraId="4E8A589B" w14:textId="729DF48A" w:rsidR="00E05E1F" w:rsidRPr="009A19D0" w:rsidRDefault="00AF3386" w:rsidP="00B55CE4">
            <w:proofErr w:type="spellStart"/>
            <w:r w:rsidRPr="009A19D0">
              <w:t>Som</w:t>
            </w:r>
            <w:proofErr w:type="spellEnd"/>
            <w:r w:rsidRPr="009A19D0">
              <w:t xml:space="preserve"> del </w:t>
            </w:r>
            <w:proofErr w:type="spellStart"/>
            <w:r w:rsidRPr="009A19D0">
              <w:t>af</w:t>
            </w:r>
            <w:proofErr w:type="spellEnd"/>
            <w:r w:rsidRPr="009A19D0">
              <w:t xml:space="preserve"> </w:t>
            </w:r>
            <w:proofErr w:type="spellStart"/>
            <w:r w:rsidRPr="009A19D0">
              <w:t>kvartalsrapportering</w:t>
            </w:r>
            <w:proofErr w:type="spellEnd"/>
          </w:p>
        </w:tc>
      </w:tr>
    </w:tbl>
    <w:p w14:paraId="50419CEB" w14:textId="77777777" w:rsidR="00F760F3" w:rsidRPr="009A19D0" w:rsidRDefault="00F760F3" w:rsidP="003456E7"/>
    <w:p w14:paraId="438EE342" w14:textId="77777777" w:rsidR="005F58B0" w:rsidRPr="009A19D0" w:rsidRDefault="00F14C97" w:rsidP="00D72761">
      <w:pPr>
        <w:pStyle w:val="Heading2"/>
      </w:pPr>
      <w:bookmarkStart w:id="40" w:name="_Toc489610825"/>
      <w:proofErr w:type="spellStart"/>
      <w:r w:rsidRPr="009A19D0">
        <w:t>Fejl</w:t>
      </w:r>
      <w:proofErr w:type="spellEnd"/>
      <w:r w:rsidR="005F58B0" w:rsidRPr="009A19D0">
        <w:t xml:space="preserve"> i </w:t>
      </w:r>
      <w:proofErr w:type="spellStart"/>
      <w:r w:rsidR="002B29E2" w:rsidRPr="009A19D0">
        <w:t>programmel</w:t>
      </w:r>
      <w:proofErr w:type="spellEnd"/>
      <w:r w:rsidR="002B29E2" w:rsidRPr="009A19D0">
        <w:t xml:space="preserve"> </w:t>
      </w:r>
      <w:proofErr w:type="spellStart"/>
      <w:proofErr w:type="gramStart"/>
      <w:r w:rsidR="002B29E2" w:rsidRPr="009A19D0">
        <w:t>fra</w:t>
      </w:r>
      <w:proofErr w:type="spellEnd"/>
      <w:proofErr w:type="gramEnd"/>
      <w:r w:rsidR="002B29E2" w:rsidRPr="009A19D0">
        <w:t xml:space="preserve"> </w:t>
      </w:r>
      <w:proofErr w:type="spellStart"/>
      <w:r w:rsidR="002B29E2" w:rsidRPr="009A19D0">
        <w:t>underleverandører</w:t>
      </w:r>
      <w:bookmarkEnd w:id="40"/>
      <w:proofErr w:type="spellEnd"/>
    </w:p>
    <w:p w14:paraId="5BB12AB3" w14:textId="00CE74A9" w:rsidR="002B29E2" w:rsidRPr="000E6A7F" w:rsidRDefault="002B29E2" w:rsidP="00206074">
      <w:pPr>
        <w:rPr>
          <w:lang w:val="da-DK"/>
        </w:rPr>
      </w:pPr>
      <w:r w:rsidRPr="000E6A7F">
        <w:rPr>
          <w:lang w:val="da-DK"/>
        </w:rPr>
        <w:t>Med de undtagelser der følger af Kontraktens punkt 1</w:t>
      </w:r>
      <w:r w:rsidR="00E66E66">
        <w:rPr>
          <w:lang w:val="da-DK"/>
        </w:rPr>
        <w:t>6.5</w:t>
      </w:r>
      <w:r w:rsidRPr="000E6A7F">
        <w:rPr>
          <w:lang w:val="da-DK"/>
        </w:rPr>
        <w:t xml:space="preserve"> hæfter Leverandøren for underleverandørers produkter og tjenesteydelser (herunder tredjepartsprogra</w:t>
      </w:r>
      <w:r w:rsidRPr="000E6A7F">
        <w:rPr>
          <w:lang w:val="da-DK"/>
        </w:rPr>
        <w:t>m</w:t>
      </w:r>
      <w:r w:rsidRPr="000E6A7F">
        <w:rPr>
          <w:lang w:val="da-DK"/>
        </w:rPr>
        <w:t>mel) efter Kontrakten på ganske samme måde som for sine egne forhold.</w:t>
      </w:r>
    </w:p>
    <w:p w14:paraId="7DC27ABA" w14:textId="6D393F93" w:rsidR="005F58B0" w:rsidRPr="000E6A7F" w:rsidRDefault="00F14C97" w:rsidP="00034AA6">
      <w:pPr>
        <w:rPr>
          <w:lang w:val="da-DK"/>
        </w:rPr>
      </w:pPr>
      <w:r w:rsidRPr="000E6A7F">
        <w:rPr>
          <w:lang w:val="da-DK"/>
        </w:rPr>
        <w:t xml:space="preserve"> </w:t>
      </w:r>
    </w:p>
    <w:p w14:paraId="28EB404F" w14:textId="77777777" w:rsidR="00462AFD" w:rsidRPr="009A19D0" w:rsidRDefault="00462AFD" w:rsidP="00A66DCE">
      <w:pPr>
        <w:pStyle w:val="Heading1"/>
      </w:pPr>
      <w:bookmarkStart w:id="41" w:name="_Ref347177114"/>
      <w:bookmarkStart w:id="42" w:name="_Toc489610826"/>
      <w:proofErr w:type="spellStart"/>
      <w:r w:rsidRPr="009A19D0">
        <w:t>Reaktionstider</w:t>
      </w:r>
      <w:proofErr w:type="spellEnd"/>
      <w:r w:rsidRPr="009A19D0">
        <w:t xml:space="preserve"> for </w:t>
      </w:r>
      <w:r w:rsidR="007E365E" w:rsidRPr="009A19D0">
        <w:t>s</w:t>
      </w:r>
      <w:r w:rsidRPr="009A19D0">
        <w:t>upport</w:t>
      </w:r>
      <w:bookmarkEnd w:id="41"/>
      <w:bookmarkEnd w:id="42"/>
    </w:p>
    <w:p w14:paraId="640EF196" w14:textId="77777777" w:rsidR="00462AFD" w:rsidRPr="009A19D0" w:rsidRDefault="00462AFD" w:rsidP="00A66DCE">
      <w:pPr>
        <w:pStyle w:val="Heading2"/>
      </w:pPr>
      <w:bookmarkStart w:id="43" w:name="_Toc489610827"/>
      <w:r w:rsidRPr="009A19D0">
        <w:t xml:space="preserve">Definition </w:t>
      </w:r>
      <w:proofErr w:type="spellStart"/>
      <w:proofErr w:type="gramStart"/>
      <w:r w:rsidRPr="009A19D0">
        <w:t>og</w:t>
      </w:r>
      <w:proofErr w:type="spellEnd"/>
      <w:proofErr w:type="gramEnd"/>
      <w:r w:rsidRPr="009A19D0">
        <w:t xml:space="preserve"> </w:t>
      </w:r>
      <w:proofErr w:type="spellStart"/>
      <w:r w:rsidRPr="009A19D0">
        <w:t>servicemål</w:t>
      </w:r>
      <w:bookmarkEnd w:id="43"/>
      <w:proofErr w:type="spellEnd"/>
    </w:p>
    <w:p w14:paraId="2C56EDFF" w14:textId="77777777" w:rsidR="00462AFD" w:rsidRPr="000E6A7F" w:rsidRDefault="00462AFD" w:rsidP="00750576">
      <w:pPr>
        <w:rPr>
          <w:lang w:val="da-DK"/>
        </w:rPr>
      </w:pPr>
      <w:r w:rsidRPr="000E6A7F">
        <w:rPr>
          <w:lang w:val="da-DK"/>
        </w:rPr>
        <w:t xml:space="preserve">Der skal </w:t>
      </w:r>
      <w:r w:rsidR="00057D3A" w:rsidRPr="000E6A7F">
        <w:rPr>
          <w:lang w:val="da-DK"/>
        </w:rPr>
        <w:t xml:space="preserve">i overensstemmelse med bilag 5 </w:t>
      </w:r>
      <w:r w:rsidRPr="000E6A7F">
        <w:rPr>
          <w:lang w:val="da-DK"/>
        </w:rPr>
        <w:t>være adgang til support og fejlmelding via telefon</w:t>
      </w:r>
      <w:r w:rsidR="00BE1CDA" w:rsidRPr="000E6A7F">
        <w:rPr>
          <w:lang w:val="da-DK"/>
        </w:rPr>
        <w:t>,</w:t>
      </w:r>
      <w:r w:rsidRPr="000E6A7F">
        <w:rPr>
          <w:lang w:val="da-DK"/>
        </w:rPr>
        <w:t xml:space="preserve"> e-mail eller web-adgang til fejlmeldingssystem.</w:t>
      </w:r>
    </w:p>
    <w:p w14:paraId="1DF515B2" w14:textId="77777777" w:rsidR="00462AFD" w:rsidRPr="000E6A7F" w:rsidRDefault="00462AFD" w:rsidP="00750576">
      <w:pPr>
        <w:rPr>
          <w:lang w:val="da-DK"/>
        </w:rPr>
      </w:pPr>
    </w:p>
    <w:p w14:paraId="5E4E2122" w14:textId="77777777" w:rsidR="00462AFD" w:rsidRPr="000E6A7F" w:rsidRDefault="00AC47D0" w:rsidP="00750576">
      <w:pPr>
        <w:rPr>
          <w:lang w:val="da-DK"/>
        </w:rPr>
      </w:pPr>
      <w:r w:rsidRPr="000E6A7F">
        <w:rPr>
          <w:lang w:val="da-DK"/>
        </w:rPr>
        <w:t xml:space="preserve">Leverandøren </w:t>
      </w:r>
      <w:r w:rsidR="00462AFD" w:rsidRPr="000E6A7F">
        <w:rPr>
          <w:lang w:val="da-DK"/>
        </w:rPr>
        <w:t>garanterer følgende reaktionstider for support:</w:t>
      </w:r>
    </w:p>
    <w:p w14:paraId="7659FC86" w14:textId="77777777" w:rsidR="00462AFD" w:rsidRPr="000E6A7F" w:rsidRDefault="00462AFD" w:rsidP="00750576">
      <w:pPr>
        <w:rPr>
          <w:lang w:val="da-DK"/>
        </w:rPr>
      </w:pPr>
    </w:p>
    <w:p w14:paraId="7539A573" w14:textId="77264DEA" w:rsidR="00462AFD" w:rsidRPr="000E6A7F" w:rsidRDefault="00462AFD" w:rsidP="004539D4">
      <w:pPr>
        <w:pStyle w:val="ListParagraph"/>
        <w:numPr>
          <w:ilvl w:val="0"/>
          <w:numId w:val="2"/>
        </w:numPr>
        <w:rPr>
          <w:lang w:val="da-DK"/>
        </w:rPr>
      </w:pPr>
      <w:r w:rsidRPr="000E6A7F">
        <w:rPr>
          <w:lang w:val="da-DK"/>
        </w:rPr>
        <w:t>Telefon</w:t>
      </w:r>
      <w:r w:rsidR="00057D3A" w:rsidRPr="000E6A7F">
        <w:rPr>
          <w:lang w:val="da-DK"/>
        </w:rPr>
        <w:t xml:space="preserve"> (service</w:t>
      </w:r>
      <w:r w:rsidR="00F760F3" w:rsidRPr="000E6A7F">
        <w:rPr>
          <w:lang w:val="da-DK"/>
        </w:rPr>
        <w:t xml:space="preserve"> </w:t>
      </w:r>
      <w:proofErr w:type="spellStart"/>
      <w:r w:rsidR="00057D3A" w:rsidRPr="000E6A7F">
        <w:rPr>
          <w:lang w:val="da-DK"/>
        </w:rPr>
        <w:t>desk</w:t>
      </w:r>
      <w:proofErr w:type="spellEnd"/>
      <w:r w:rsidR="00057D3A" w:rsidRPr="000E6A7F">
        <w:rPr>
          <w:lang w:val="da-DK"/>
        </w:rPr>
        <w:t xml:space="preserve"> og </w:t>
      </w:r>
      <w:r w:rsidR="00F760F3" w:rsidRPr="000E6A7F">
        <w:rPr>
          <w:lang w:val="da-DK"/>
        </w:rPr>
        <w:t>i</w:t>
      </w:r>
      <w:r w:rsidR="00057D3A" w:rsidRPr="000E6A7F">
        <w:rPr>
          <w:lang w:val="da-DK"/>
        </w:rPr>
        <w:t xml:space="preserve">ncident </w:t>
      </w:r>
      <w:r w:rsidR="00F760F3" w:rsidRPr="000E6A7F">
        <w:rPr>
          <w:lang w:val="da-DK"/>
        </w:rPr>
        <w:t>k</w:t>
      </w:r>
      <w:r w:rsidR="00057D3A" w:rsidRPr="000E6A7F">
        <w:rPr>
          <w:lang w:val="da-DK"/>
        </w:rPr>
        <w:t>ontakt)</w:t>
      </w:r>
      <w:r w:rsidRPr="000E6A7F">
        <w:rPr>
          <w:lang w:val="da-DK"/>
        </w:rPr>
        <w:t xml:space="preserve"> skal besvares inden </w:t>
      </w:r>
      <w:r w:rsidR="00057D3A" w:rsidRPr="000E6A7F">
        <w:rPr>
          <w:lang w:val="da-DK"/>
        </w:rPr>
        <w:t>for</w:t>
      </w:r>
      <w:r w:rsidR="005315B8" w:rsidRPr="000E6A7F">
        <w:rPr>
          <w:lang w:val="da-DK"/>
        </w:rPr>
        <w:t xml:space="preserve"> </w:t>
      </w:r>
      <w:r w:rsidR="00AF3386" w:rsidRPr="000E6A7F">
        <w:rPr>
          <w:lang w:val="da-DK"/>
        </w:rPr>
        <w:t xml:space="preserve">2 </w:t>
      </w:r>
      <w:r w:rsidRPr="000E6A7F">
        <w:rPr>
          <w:lang w:val="da-DK"/>
        </w:rPr>
        <w:t>m</w:t>
      </w:r>
      <w:r w:rsidRPr="000E6A7F">
        <w:rPr>
          <w:lang w:val="da-DK"/>
        </w:rPr>
        <w:t>i</w:t>
      </w:r>
      <w:r w:rsidRPr="000E6A7F">
        <w:rPr>
          <w:lang w:val="da-DK"/>
        </w:rPr>
        <w:t>nut</w:t>
      </w:r>
      <w:r w:rsidR="00B12E96" w:rsidRPr="000E6A7F">
        <w:rPr>
          <w:lang w:val="da-DK"/>
        </w:rPr>
        <w:t>ter</w:t>
      </w:r>
      <w:r w:rsidRPr="000E6A7F">
        <w:rPr>
          <w:lang w:val="da-DK"/>
        </w:rPr>
        <w:t xml:space="preserve">. </w:t>
      </w:r>
    </w:p>
    <w:p w14:paraId="3F8D27E3" w14:textId="77777777" w:rsidR="00462AFD" w:rsidRPr="000E6A7F" w:rsidRDefault="00462AFD" w:rsidP="00750576">
      <w:pPr>
        <w:rPr>
          <w:lang w:val="da-DK"/>
        </w:rPr>
      </w:pPr>
    </w:p>
    <w:p w14:paraId="253FF3BA" w14:textId="65A623A8" w:rsidR="00462AFD" w:rsidRPr="000E6A7F" w:rsidRDefault="00462AFD" w:rsidP="0010616F">
      <w:pPr>
        <w:pStyle w:val="ListParagraph"/>
        <w:numPr>
          <w:ilvl w:val="0"/>
          <w:numId w:val="2"/>
        </w:numPr>
        <w:rPr>
          <w:lang w:val="da-DK"/>
        </w:rPr>
      </w:pPr>
      <w:r w:rsidRPr="000E6A7F">
        <w:rPr>
          <w:lang w:val="da-DK"/>
        </w:rPr>
        <w:t xml:space="preserve">Web- eller mailhenvendelser skal besvares </w:t>
      </w:r>
      <w:r w:rsidR="00AF3386" w:rsidRPr="000E6A7F">
        <w:rPr>
          <w:lang w:val="da-DK"/>
        </w:rPr>
        <w:t xml:space="preserve">senest næste </w:t>
      </w:r>
      <w:r w:rsidR="00F760F3" w:rsidRPr="000E6A7F">
        <w:rPr>
          <w:lang w:val="da-DK"/>
        </w:rPr>
        <w:t>A</w:t>
      </w:r>
      <w:r w:rsidR="00AF3386" w:rsidRPr="000E6A7F">
        <w:rPr>
          <w:lang w:val="da-DK"/>
        </w:rPr>
        <w:t>rbejdsdag</w:t>
      </w:r>
      <w:r w:rsidR="00057D3A" w:rsidRPr="000E6A7F">
        <w:rPr>
          <w:lang w:val="da-DK"/>
        </w:rPr>
        <w:t xml:space="preserve"> </w:t>
      </w:r>
    </w:p>
    <w:p w14:paraId="2175EC41" w14:textId="77777777" w:rsidR="00462AFD" w:rsidRPr="000E6A7F" w:rsidRDefault="00462AFD" w:rsidP="00750576">
      <w:pPr>
        <w:rPr>
          <w:lang w:val="da-DK"/>
        </w:rPr>
      </w:pPr>
    </w:p>
    <w:p w14:paraId="43F5509B" w14:textId="06743AF1" w:rsidR="00462AFD" w:rsidRPr="000E6A7F" w:rsidRDefault="00462AFD" w:rsidP="00750576">
      <w:pPr>
        <w:rPr>
          <w:lang w:val="da-DK"/>
        </w:rPr>
      </w:pPr>
      <w:r w:rsidRPr="000E6A7F">
        <w:rPr>
          <w:lang w:val="da-DK"/>
        </w:rPr>
        <w:t xml:space="preserve">Servicemålet opgøres pr. </w:t>
      </w:r>
      <w:r w:rsidR="0044106C" w:rsidRPr="000E6A7F">
        <w:rPr>
          <w:lang w:val="da-DK"/>
        </w:rPr>
        <w:t>kvartal</w:t>
      </w:r>
      <w:r w:rsidRPr="000E6A7F">
        <w:rPr>
          <w:lang w:val="da-DK"/>
        </w:rPr>
        <w:t>, og det skal være muligt at henføre de</w:t>
      </w:r>
      <w:r w:rsidR="00A72FBB" w:rsidRPr="000E6A7F">
        <w:rPr>
          <w:lang w:val="da-DK"/>
        </w:rPr>
        <w:t>n</w:t>
      </w:r>
      <w:r w:rsidRPr="000E6A7F">
        <w:rPr>
          <w:lang w:val="da-DK"/>
        </w:rPr>
        <w:t xml:space="preserve"> enkelte henvendelse til et specifikt fejlnummer samt den tid, der er medgået til at få a</w:t>
      </w:r>
      <w:r w:rsidRPr="000E6A7F">
        <w:rPr>
          <w:lang w:val="da-DK"/>
        </w:rPr>
        <w:t>f</w:t>
      </w:r>
      <w:r w:rsidRPr="000E6A7F">
        <w:rPr>
          <w:lang w:val="da-DK"/>
        </w:rPr>
        <w:t>hjulpet eller få leveret den nødvendige support pr. fejlnummer.</w:t>
      </w:r>
    </w:p>
    <w:p w14:paraId="35221FBA" w14:textId="77777777" w:rsidR="009F3224" w:rsidRPr="000E6A7F" w:rsidRDefault="009F3224" w:rsidP="00750576">
      <w:pPr>
        <w:rPr>
          <w:lang w:val="da-DK"/>
        </w:rPr>
      </w:pPr>
    </w:p>
    <w:p w14:paraId="7927FF1B" w14:textId="77777777" w:rsidR="00C63DFA" w:rsidRPr="000E6A7F" w:rsidRDefault="00C63DFA" w:rsidP="00750576">
      <w:pPr>
        <w:rPr>
          <w:lang w:val="da-DK"/>
        </w:rPr>
      </w:pPr>
      <w:r w:rsidRPr="000E6A7F">
        <w:rPr>
          <w:lang w:val="da-DK"/>
        </w:rPr>
        <w:lastRenderedPageBreak/>
        <w:t>Leverandøre</w:t>
      </w:r>
      <w:r w:rsidR="003F3A9E" w:rsidRPr="000E6A7F">
        <w:rPr>
          <w:lang w:val="da-DK"/>
        </w:rPr>
        <w:t>n</w:t>
      </w:r>
      <w:r w:rsidRPr="000E6A7F">
        <w:rPr>
          <w:lang w:val="da-DK"/>
        </w:rPr>
        <w:t xml:space="preserve"> er uanset ovenstående reaktionstider forpligtet til at overholde de fastlagte servicemål for fejlafhjælpning og afrapportering, der følger af dette b</w:t>
      </w:r>
      <w:r w:rsidRPr="000E6A7F">
        <w:rPr>
          <w:lang w:val="da-DK"/>
        </w:rPr>
        <w:t>i</w:t>
      </w:r>
      <w:r w:rsidRPr="000E6A7F">
        <w:rPr>
          <w:lang w:val="da-DK"/>
        </w:rPr>
        <w:t>lag.</w:t>
      </w:r>
    </w:p>
    <w:p w14:paraId="0E72952A" w14:textId="77777777" w:rsidR="00791253" w:rsidRPr="000E6A7F" w:rsidRDefault="00791253" w:rsidP="00750576">
      <w:pPr>
        <w:rPr>
          <w:lang w:val="da-DK"/>
        </w:rPr>
      </w:pPr>
    </w:p>
    <w:p w14:paraId="5CD12461" w14:textId="77777777" w:rsidR="00462AFD" w:rsidRPr="009A19D0" w:rsidRDefault="00462AFD" w:rsidP="009F7CD4">
      <w:pPr>
        <w:pStyle w:val="Heading1"/>
      </w:pPr>
      <w:bookmarkStart w:id="44" w:name="_Ref274738913"/>
      <w:bookmarkStart w:id="45" w:name="_Toc274738950"/>
      <w:bookmarkStart w:id="46" w:name="_Toc489610828"/>
      <w:proofErr w:type="spellStart"/>
      <w:r w:rsidRPr="009A19D0">
        <w:t>Rapportering</w:t>
      </w:r>
      <w:bookmarkEnd w:id="44"/>
      <w:bookmarkEnd w:id="45"/>
      <w:bookmarkEnd w:id="46"/>
      <w:proofErr w:type="spellEnd"/>
    </w:p>
    <w:p w14:paraId="5E6D78F3" w14:textId="77777777" w:rsidR="00DA34B4" w:rsidRPr="009A19D0" w:rsidRDefault="0044106C" w:rsidP="00D72761">
      <w:pPr>
        <w:pStyle w:val="Heading2"/>
      </w:pPr>
      <w:bookmarkStart w:id="47" w:name="_Toc489610829"/>
      <w:proofErr w:type="spellStart"/>
      <w:r w:rsidRPr="009A19D0">
        <w:t>Kvartalsrapport</w:t>
      </w:r>
      <w:bookmarkEnd w:id="47"/>
      <w:proofErr w:type="spellEnd"/>
    </w:p>
    <w:p w14:paraId="28C5E8B5" w14:textId="5C6600BE" w:rsidR="00462AFD" w:rsidRPr="000E6A7F" w:rsidRDefault="00522B5E" w:rsidP="009F7CD4">
      <w:pPr>
        <w:rPr>
          <w:lang w:val="da-DK"/>
        </w:rPr>
      </w:pPr>
      <w:r w:rsidRPr="000E6A7F">
        <w:rPr>
          <w:lang w:val="da-DK"/>
        </w:rPr>
        <w:t>Leverandøren</w:t>
      </w:r>
      <w:r w:rsidR="00462AFD" w:rsidRPr="000E6A7F">
        <w:rPr>
          <w:lang w:val="da-DK"/>
        </w:rPr>
        <w:t xml:space="preserve"> skal løbende opsamle hændelser, der er relevante for Kunden og rapportere disse til Kunden</w:t>
      </w:r>
      <w:r w:rsidR="00DA34B4" w:rsidRPr="000E6A7F">
        <w:rPr>
          <w:lang w:val="da-DK"/>
        </w:rPr>
        <w:t xml:space="preserve"> i en </w:t>
      </w:r>
      <w:r w:rsidR="00022EBC" w:rsidRPr="000E6A7F">
        <w:rPr>
          <w:lang w:val="da-DK"/>
        </w:rPr>
        <w:t>k</w:t>
      </w:r>
      <w:r w:rsidR="0044106C" w:rsidRPr="000E6A7F">
        <w:rPr>
          <w:lang w:val="da-DK"/>
        </w:rPr>
        <w:t>vartal</w:t>
      </w:r>
      <w:r w:rsidR="00DA34B4" w:rsidRPr="000E6A7F">
        <w:rPr>
          <w:lang w:val="da-DK"/>
        </w:rPr>
        <w:t>srapport, jf. bilag 4</w:t>
      </w:r>
      <w:r w:rsidR="00462AFD" w:rsidRPr="000E6A7F">
        <w:rPr>
          <w:lang w:val="da-DK"/>
        </w:rPr>
        <w:t xml:space="preserve">. </w:t>
      </w:r>
    </w:p>
    <w:p w14:paraId="4B7D26D8" w14:textId="77777777" w:rsidR="00462AFD" w:rsidRPr="000E6A7F" w:rsidRDefault="00462AFD" w:rsidP="00A66DCE">
      <w:pPr>
        <w:pStyle w:val="ListParagraph"/>
        <w:ind w:left="0"/>
        <w:rPr>
          <w:lang w:val="da-DK"/>
        </w:rPr>
      </w:pPr>
    </w:p>
    <w:p w14:paraId="1B480410" w14:textId="77777777" w:rsidR="00462AFD" w:rsidRPr="009A19D0" w:rsidRDefault="00DA34B4" w:rsidP="00D72761">
      <w:pPr>
        <w:pStyle w:val="Heading2"/>
      </w:pPr>
      <w:bookmarkStart w:id="48" w:name="_Toc489610830"/>
      <w:proofErr w:type="spellStart"/>
      <w:r w:rsidRPr="009A19D0">
        <w:t>Krav</w:t>
      </w:r>
      <w:proofErr w:type="spellEnd"/>
      <w:r w:rsidRPr="009A19D0">
        <w:t xml:space="preserve"> </w:t>
      </w:r>
      <w:proofErr w:type="spellStart"/>
      <w:r w:rsidRPr="009A19D0">
        <w:t>til</w:t>
      </w:r>
      <w:proofErr w:type="spellEnd"/>
      <w:r w:rsidRPr="009A19D0">
        <w:t xml:space="preserve"> </w:t>
      </w:r>
      <w:proofErr w:type="spellStart"/>
      <w:r w:rsidRPr="009A19D0">
        <w:t>leveringstid</w:t>
      </w:r>
      <w:bookmarkEnd w:id="48"/>
      <w:proofErr w:type="spellEnd"/>
    </w:p>
    <w:p w14:paraId="34D09A40" w14:textId="34E81A9E" w:rsidR="00DA34B4" w:rsidRPr="009A19D0" w:rsidRDefault="00DA34B4" w:rsidP="00A66DCE">
      <w:r w:rsidRPr="000E6A7F">
        <w:rPr>
          <w:lang w:val="da-DK"/>
        </w:rPr>
        <w:t>Leverandøren skal hver</w:t>
      </w:r>
      <w:r w:rsidR="00022EBC" w:rsidRPr="000E6A7F">
        <w:rPr>
          <w:lang w:val="da-DK"/>
        </w:rPr>
        <w:t>t</w:t>
      </w:r>
      <w:r w:rsidRPr="000E6A7F">
        <w:rPr>
          <w:lang w:val="da-DK"/>
        </w:rPr>
        <w:t xml:space="preserve"> </w:t>
      </w:r>
      <w:r w:rsidR="0044106C" w:rsidRPr="000E6A7F">
        <w:rPr>
          <w:lang w:val="da-DK"/>
        </w:rPr>
        <w:t>kvartal</w:t>
      </w:r>
      <w:r w:rsidRPr="000E6A7F">
        <w:rPr>
          <w:lang w:val="da-DK"/>
        </w:rPr>
        <w:t>, senest den 6</w:t>
      </w:r>
      <w:r w:rsidR="00DE65C2" w:rsidRPr="000E6A7F">
        <w:rPr>
          <w:lang w:val="da-DK"/>
        </w:rPr>
        <w:t>.</w:t>
      </w:r>
      <w:r w:rsidRPr="000E6A7F">
        <w:rPr>
          <w:lang w:val="da-DK"/>
        </w:rPr>
        <w:t xml:space="preserve"> Arbejdsdag efter udløbet af </w:t>
      </w:r>
      <w:r w:rsidR="0044106C" w:rsidRPr="000E6A7F">
        <w:rPr>
          <w:lang w:val="da-DK"/>
        </w:rPr>
        <w:t>et kvartal</w:t>
      </w:r>
      <w:r w:rsidRPr="000E6A7F">
        <w:rPr>
          <w:lang w:val="da-DK"/>
        </w:rPr>
        <w:t xml:space="preserve">, aflevere </w:t>
      </w:r>
      <w:r w:rsidR="0044106C" w:rsidRPr="000E6A7F">
        <w:rPr>
          <w:lang w:val="da-DK"/>
        </w:rPr>
        <w:t>kvartals</w:t>
      </w:r>
      <w:r w:rsidRPr="000E6A7F">
        <w:rPr>
          <w:lang w:val="da-DK"/>
        </w:rPr>
        <w:t xml:space="preserve">rapporten til Kunden. </w:t>
      </w:r>
      <w:proofErr w:type="spellStart"/>
      <w:r w:rsidRPr="009A19D0">
        <w:t>Krav</w:t>
      </w:r>
      <w:proofErr w:type="spellEnd"/>
      <w:r w:rsidRPr="009A19D0">
        <w:t xml:space="preserve"> </w:t>
      </w:r>
      <w:proofErr w:type="spellStart"/>
      <w:r w:rsidRPr="009A19D0">
        <w:t>til</w:t>
      </w:r>
      <w:proofErr w:type="spellEnd"/>
      <w:r w:rsidRPr="009A19D0">
        <w:t xml:space="preserve"> </w:t>
      </w:r>
      <w:proofErr w:type="spellStart"/>
      <w:r w:rsidRPr="009A19D0">
        <w:t>indholdet</w:t>
      </w:r>
      <w:proofErr w:type="spellEnd"/>
      <w:r w:rsidRPr="009A19D0">
        <w:t xml:space="preserve"> </w:t>
      </w:r>
      <w:proofErr w:type="spellStart"/>
      <w:proofErr w:type="gramStart"/>
      <w:r w:rsidRPr="009A19D0">
        <w:t>af</w:t>
      </w:r>
      <w:proofErr w:type="spellEnd"/>
      <w:proofErr w:type="gramEnd"/>
      <w:r w:rsidRPr="009A19D0">
        <w:t xml:space="preserve"> </w:t>
      </w:r>
      <w:proofErr w:type="spellStart"/>
      <w:r w:rsidR="0044106C" w:rsidRPr="009A19D0">
        <w:t>kvartalsra</w:t>
      </w:r>
      <w:r w:rsidR="0044106C" w:rsidRPr="009A19D0">
        <w:t>p</w:t>
      </w:r>
      <w:r w:rsidR="0044106C" w:rsidRPr="009A19D0">
        <w:t>porten</w:t>
      </w:r>
      <w:proofErr w:type="spellEnd"/>
      <w:r w:rsidR="0044106C" w:rsidRPr="009A19D0">
        <w:t xml:space="preserve"> </w:t>
      </w:r>
      <w:proofErr w:type="spellStart"/>
      <w:r w:rsidRPr="009A19D0">
        <w:t>fremgår</w:t>
      </w:r>
      <w:proofErr w:type="spellEnd"/>
      <w:r w:rsidRPr="009A19D0">
        <w:t xml:space="preserve"> </w:t>
      </w:r>
      <w:proofErr w:type="spellStart"/>
      <w:r w:rsidRPr="009A19D0">
        <w:t>af</w:t>
      </w:r>
      <w:proofErr w:type="spellEnd"/>
      <w:r w:rsidRPr="009A19D0">
        <w:t xml:space="preserve"> </w:t>
      </w:r>
      <w:proofErr w:type="spellStart"/>
      <w:r w:rsidRPr="009A19D0">
        <w:t>bilag</w:t>
      </w:r>
      <w:proofErr w:type="spellEnd"/>
      <w:r w:rsidRPr="009A19D0">
        <w:t xml:space="preserve"> 4.</w:t>
      </w:r>
    </w:p>
    <w:p w14:paraId="41BA6B2E" w14:textId="77777777" w:rsidR="00DA34B4" w:rsidRPr="009A19D0" w:rsidRDefault="00DA34B4" w:rsidP="00A66DCE"/>
    <w:p w14:paraId="27AEAD10" w14:textId="77777777" w:rsidR="00462AFD" w:rsidRPr="009A19D0" w:rsidRDefault="00462AFD" w:rsidP="00750576">
      <w:pPr>
        <w:pStyle w:val="Heading1"/>
      </w:pPr>
      <w:bookmarkStart w:id="49" w:name="_Ref285616636"/>
      <w:bookmarkStart w:id="50" w:name="_Toc489610831"/>
      <w:proofErr w:type="spellStart"/>
      <w:r w:rsidRPr="009A19D0">
        <w:t>Overskridelse</w:t>
      </w:r>
      <w:proofErr w:type="spellEnd"/>
      <w:r w:rsidRPr="009A19D0">
        <w:t xml:space="preserve"> </w:t>
      </w:r>
      <w:proofErr w:type="spellStart"/>
      <w:proofErr w:type="gramStart"/>
      <w:r w:rsidRPr="009A19D0">
        <w:t>af</w:t>
      </w:r>
      <w:proofErr w:type="spellEnd"/>
      <w:proofErr w:type="gramEnd"/>
      <w:r w:rsidRPr="009A19D0">
        <w:t xml:space="preserve"> </w:t>
      </w:r>
      <w:proofErr w:type="spellStart"/>
      <w:r w:rsidRPr="009A19D0">
        <w:t>servicemål</w:t>
      </w:r>
      <w:bookmarkEnd w:id="49"/>
      <w:bookmarkEnd w:id="50"/>
      <w:proofErr w:type="spellEnd"/>
    </w:p>
    <w:p w14:paraId="7332011F" w14:textId="11BB50E6" w:rsidR="00934A64" w:rsidRPr="009A19D0" w:rsidRDefault="00934A64" w:rsidP="00D72761">
      <w:pPr>
        <w:pStyle w:val="Heading2"/>
      </w:pPr>
      <w:bookmarkStart w:id="51" w:name="_Toc489610832"/>
      <w:r w:rsidRPr="009A19D0">
        <w:t>Bod</w:t>
      </w:r>
      <w:bookmarkEnd w:id="51"/>
    </w:p>
    <w:p w14:paraId="6061F8F2" w14:textId="0ED60F5C" w:rsidR="00934A64" w:rsidRPr="009A19D0" w:rsidRDefault="00934A64" w:rsidP="0010616F">
      <w:pPr>
        <w:rPr>
          <w:lang w:val="da-DK"/>
        </w:rPr>
      </w:pPr>
      <w:r w:rsidRPr="009A19D0">
        <w:rPr>
          <w:lang w:val="da-DK"/>
        </w:rPr>
        <w:t xml:space="preserve">Kunden er i overensstemmelse med det i afsnit </w:t>
      </w:r>
      <w:r w:rsidR="008B4D67" w:rsidRPr="009A19D0">
        <w:fldChar w:fldCharType="begin"/>
      </w:r>
      <w:r w:rsidRPr="009A19D0">
        <w:rPr>
          <w:lang w:val="da-DK"/>
        </w:rPr>
        <w:instrText xml:space="preserve"> REF _Ref349556590 \r \h </w:instrText>
      </w:r>
      <w:r w:rsidR="008B4D67" w:rsidRPr="009A19D0">
        <w:fldChar w:fldCharType="separate"/>
      </w:r>
      <w:r w:rsidR="00115F56">
        <w:rPr>
          <w:lang w:val="da-DK"/>
        </w:rPr>
        <w:t>7.2</w:t>
      </w:r>
      <w:r w:rsidR="008B4D67" w:rsidRPr="009A19D0">
        <w:fldChar w:fldCharType="end"/>
      </w:r>
      <w:r w:rsidRPr="009A19D0">
        <w:rPr>
          <w:lang w:val="da-DK"/>
        </w:rPr>
        <w:t xml:space="preserve"> til</w:t>
      </w:r>
      <w:r w:rsidR="00A36D85" w:rsidRPr="009A19D0">
        <w:rPr>
          <w:lang w:val="da-DK"/>
        </w:rPr>
        <w:t xml:space="preserve"> 7.5 </w:t>
      </w:r>
      <w:r w:rsidRPr="009A19D0">
        <w:rPr>
          <w:lang w:val="da-DK"/>
        </w:rPr>
        <w:t xml:space="preserve">anførte berettiget til bod, ved Leverandørens </w:t>
      </w:r>
      <w:r w:rsidR="00EE4399" w:rsidRPr="009A19D0">
        <w:rPr>
          <w:lang w:val="da-DK"/>
        </w:rPr>
        <w:t xml:space="preserve">manglende </w:t>
      </w:r>
      <w:r w:rsidRPr="009A19D0">
        <w:rPr>
          <w:lang w:val="da-DK"/>
        </w:rPr>
        <w:t xml:space="preserve">overholdelse af servicemål. </w:t>
      </w:r>
    </w:p>
    <w:p w14:paraId="29985154" w14:textId="77777777" w:rsidR="00934A64" w:rsidRPr="009A19D0" w:rsidRDefault="00934A64" w:rsidP="00D72761">
      <w:pPr>
        <w:rPr>
          <w:lang w:val="da-DK"/>
        </w:rPr>
      </w:pPr>
    </w:p>
    <w:p w14:paraId="5374CF31" w14:textId="1BED8B57" w:rsidR="002B29E2" w:rsidRPr="000E6A7F" w:rsidRDefault="00934A64" w:rsidP="00D72761">
      <w:pPr>
        <w:rPr>
          <w:lang w:val="da-DK"/>
        </w:rPr>
      </w:pPr>
      <w:r w:rsidRPr="000E6A7F">
        <w:rPr>
          <w:lang w:val="da-DK"/>
        </w:rPr>
        <w:t xml:space="preserve">Den samlede bod er pr. </w:t>
      </w:r>
      <w:r w:rsidR="000D31D6" w:rsidRPr="000E6A7F">
        <w:rPr>
          <w:lang w:val="da-DK"/>
        </w:rPr>
        <w:t xml:space="preserve">måned </w:t>
      </w:r>
      <w:r w:rsidRPr="000E6A7F">
        <w:rPr>
          <w:lang w:val="da-DK"/>
        </w:rPr>
        <w:t xml:space="preserve">maksimeret til det samlede </w:t>
      </w:r>
      <w:r w:rsidR="000D31D6" w:rsidRPr="000E6A7F">
        <w:rPr>
          <w:lang w:val="da-DK"/>
        </w:rPr>
        <w:t xml:space="preserve">månedlige </w:t>
      </w:r>
      <w:r w:rsidRPr="000E6A7F">
        <w:rPr>
          <w:lang w:val="da-DK"/>
        </w:rPr>
        <w:t>vederlag</w:t>
      </w:r>
      <w:r w:rsidR="00F760F3" w:rsidRPr="000E6A7F">
        <w:rPr>
          <w:lang w:val="da-DK"/>
        </w:rPr>
        <w:t xml:space="preserve"> for vedligeholdelses- og supportydelser, jf. bilag 5</w:t>
      </w:r>
      <w:r w:rsidRPr="000E6A7F">
        <w:rPr>
          <w:lang w:val="da-DK"/>
        </w:rPr>
        <w:t>.</w:t>
      </w:r>
      <w:r w:rsidR="002B29E2" w:rsidRPr="000E6A7F">
        <w:rPr>
          <w:lang w:val="da-DK"/>
        </w:rPr>
        <w:t xml:space="preserve"> Under hvert enkelt servicemål beskrevet i afsnit </w:t>
      </w:r>
      <w:r w:rsidR="008B4D67" w:rsidRPr="000E6A7F">
        <w:fldChar w:fldCharType="begin"/>
      </w:r>
      <w:r w:rsidR="002B29E2" w:rsidRPr="000E6A7F">
        <w:rPr>
          <w:lang w:val="da-DK"/>
        </w:rPr>
        <w:instrText xml:space="preserve"> REF _Ref349556590 \r \h </w:instrText>
      </w:r>
      <w:r w:rsidR="000E6A7F" w:rsidRPr="000E6A7F">
        <w:rPr>
          <w:lang w:val="da-DK"/>
        </w:rPr>
        <w:instrText xml:space="preserve"> \* MERGEFORMAT </w:instrText>
      </w:r>
      <w:r w:rsidR="008B4D67" w:rsidRPr="000E6A7F">
        <w:fldChar w:fldCharType="separate"/>
      </w:r>
      <w:r w:rsidR="00115F56">
        <w:rPr>
          <w:lang w:val="da-DK"/>
        </w:rPr>
        <w:t>7.2</w:t>
      </w:r>
      <w:r w:rsidR="008B4D67" w:rsidRPr="000E6A7F">
        <w:fldChar w:fldCharType="end"/>
      </w:r>
      <w:r w:rsidR="002B29E2" w:rsidRPr="000E6A7F">
        <w:rPr>
          <w:lang w:val="da-DK"/>
        </w:rPr>
        <w:t xml:space="preserve"> til afsnit </w:t>
      </w:r>
      <w:r w:rsidR="00A36D85" w:rsidRPr="000E6A7F">
        <w:rPr>
          <w:lang w:val="da-DK"/>
        </w:rPr>
        <w:t xml:space="preserve">7.5 </w:t>
      </w:r>
      <w:r w:rsidR="002B29E2" w:rsidRPr="000E6A7F">
        <w:rPr>
          <w:lang w:val="da-DK"/>
        </w:rPr>
        <w:t xml:space="preserve">er der tillige foretaget en maksimering af den pågældende bod for manglende overholdelse af </w:t>
      </w:r>
      <w:r w:rsidR="00B072BE" w:rsidRPr="000E6A7F">
        <w:rPr>
          <w:lang w:val="da-DK"/>
        </w:rPr>
        <w:t xml:space="preserve">de individuelle </w:t>
      </w:r>
      <w:r w:rsidR="002B29E2" w:rsidRPr="000E6A7F">
        <w:rPr>
          <w:lang w:val="da-DK"/>
        </w:rPr>
        <w:t>servicemål.</w:t>
      </w:r>
    </w:p>
    <w:p w14:paraId="27EB5AFD" w14:textId="77777777" w:rsidR="00934A64" w:rsidRPr="000E6A7F" w:rsidRDefault="00934A64" w:rsidP="00D72761">
      <w:pPr>
        <w:rPr>
          <w:lang w:val="da-DK"/>
        </w:rPr>
      </w:pPr>
    </w:p>
    <w:p w14:paraId="0B0E700F" w14:textId="77777777" w:rsidR="00462AFD" w:rsidRPr="000E6A7F" w:rsidRDefault="00462AFD" w:rsidP="00A66DCE">
      <w:pPr>
        <w:pStyle w:val="Heading2"/>
      </w:pPr>
      <w:bookmarkStart w:id="52" w:name="_Ref349556590"/>
      <w:bookmarkStart w:id="53" w:name="_Toc489610833"/>
      <w:proofErr w:type="spellStart"/>
      <w:r w:rsidRPr="000E6A7F">
        <w:t>Driftseffektivitet</w:t>
      </w:r>
      <w:bookmarkEnd w:id="52"/>
      <w:bookmarkEnd w:id="53"/>
      <w:proofErr w:type="spellEnd"/>
    </w:p>
    <w:p w14:paraId="43EDA240" w14:textId="1D6EF877" w:rsidR="00462AFD" w:rsidRPr="000E6A7F" w:rsidRDefault="00462AFD" w:rsidP="00885BEA">
      <w:pPr>
        <w:rPr>
          <w:lang w:val="da-DK"/>
        </w:rPr>
      </w:pPr>
      <w:r w:rsidRPr="000E6A7F">
        <w:rPr>
          <w:lang w:val="da-DK"/>
        </w:rPr>
        <w:t xml:space="preserve">Hvis beregningen af driftseffektivitet for en </w:t>
      </w:r>
      <w:r w:rsidR="00885BEA" w:rsidRPr="000E6A7F">
        <w:rPr>
          <w:lang w:val="da-DK"/>
        </w:rPr>
        <w:t xml:space="preserve">måned </w:t>
      </w:r>
      <w:r w:rsidRPr="000E6A7F">
        <w:rPr>
          <w:lang w:val="da-DK"/>
        </w:rPr>
        <w:t>ikke opfylder det aftalte, er Kunden berettiget til en bod.</w:t>
      </w:r>
    </w:p>
    <w:p w14:paraId="0E7650F0" w14:textId="77777777" w:rsidR="00462AFD" w:rsidRPr="000E6A7F" w:rsidRDefault="00462AFD" w:rsidP="00467A10">
      <w:pPr>
        <w:rPr>
          <w:lang w:val="da-DK"/>
        </w:rPr>
      </w:pPr>
    </w:p>
    <w:p w14:paraId="6C0BB8F0" w14:textId="0B5E282D" w:rsidR="00462AFD" w:rsidRPr="000E6A7F" w:rsidRDefault="00462AFD" w:rsidP="00467A10">
      <w:pPr>
        <w:rPr>
          <w:lang w:val="da-DK"/>
        </w:rPr>
      </w:pPr>
      <w:r w:rsidRPr="000E6A7F">
        <w:rPr>
          <w:lang w:val="da-DK"/>
        </w:rPr>
        <w:t>For hvert påbegyndt procentpoint, som den beregnede driftseffektivitet ligger u</w:t>
      </w:r>
      <w:r w:rsidRPr="000E6A7F">
        <w:rPr>
          <w:lang w:val="da-DK"/>
        </w:rPr>
        <w:t>n</w:t>
      </w:r>
      <w:r w:rsidRPr="000E6A7F">
        <w:rPr>
          <w:lang w:val="da-DK"/>
        </w:rPr>
        <w:t xml:space="preserve">der den aftalte driftseffektivitet, betales en bod på </w:t>
      </w:r>
      <w:r w:rsidR="001F218C" w:rsidRPr="000E6A7F">
        <w:rPr>
          <w:lang w:val="da-DK"/>
        </w:rPr>
        <w:t>10</w:t>
      </w:r>
      <w:r w:rsidRPr="000E6A7F">
        <w:rPr>
          <w:lang w:val="da-DK"/>
        </w:rPr>
        <w:t xml:space="preserve"> % af de samlede vedlig</w:t>
      </w:r>
      <w:r w:rsidRPr="000E6A7F">
        <w:rPr>
          <w:lang w:val="da-DK"/>
        </w:rPr>
        <w:t>e</w:t>
      </w:r>
      <w:r w:rsidRPr="000E6A7F">
        <w:rPr>
          <w:lang w:val="da-DK"/>
        </w:rPr>
        <w:lastRenderedPageBreak/>
        <w:t>holdelses</w:t>
      </w:r>
      <w:r w:rsidR="00F760F3" w:rsidRPr="000E6A7F">
        <w:rPr>
          <w:lang w:val="da-DK"/>
        </w:rPr>
        <w:t>- og support</w:t>
      </w:r>
      <w:r w:rsidRPr="000E6A7F">
        <w:rPr>
          <w:lang w:val="da-DK"/>
        </w:rPr>
        <w:t>udgifter for den pågældende periode</w:t>
      </w:r>
      <w:r w:rsidR="00BE1CDA" w:rsidRPr="000E6A7F">
        <w:rPr>
          <w:lang w:val="da-DK"/>
        </w:rPr>
        <w:t>, dog mindst 2.000</w:t>
      </w:r>
      <w:r w:rsidR="003456E7">
        <w:rPr>
          <w:lang w:val="da-DK"/>
        </w:rPr>
        <w:t xml:space="preserve"> </w:t>
      </w:r>
      <w:r w:rsidR="00BE1CDA" w:rsidRPr="000E6A7F">
        <w:rPr>
          <w:lang w:val="da-DK"/>
        </w:rPr>
        <w:t>kr. pr. procentpoint.</w:t>
      </w:r>
    </w:p>
    <w:p w14:paraId="18C2C068" w14:textId="77777777" w:rsidR="00462AFD" w:rsidRPr="000E6A7F" w:rsidRDefault="00462AFD" w:rsidP="00467A10">
      <w:pPr>
        <w:rPr>
          <w:lang w:val="da-DK"/>
        </w:rPr>
      </w:pPr>
    </w:p>
    <w:p w14:paraId="025C1AF2" w14:textId="68A90A80" w:rsidR="00960DCF" w:rsidRPr="009A19D0" w:rsidRDefault="0010616F" w:rsidP="00960DCF">
      <w:pPr>
        <w:pStyle w:val="Heading2"/>
      </w:pPr>
      <w:bookmarkStart w:id="54" w:name="_Ref349558580"/>
      <w:bookmarkStart w:id="55" w:name="_Ref351547951"/>
      <w:bookmarkStart w:id="56" w:name="_Toc489610834"/>
      <w:proofErr w:type="spellStart"/>
      <w:r w:rsidRPr="009A19D0">
        <w:t>Manglende</w:t>
      </w:r>
      <w:proofErr w:type="spellEnd"/>
      <w:r w:rsidRPr="009A19D0">
        <w:t xml:space="preserve"> </w:t>
      </w:r>
      <w:proofErr w:type="spellStart"/>
      <w:r w:rsidR="00960DCF" w:rsidRPr="009A19D0">
        <w:t>overholdelse</w:t>
      </w:r>
      <w:proofErr w:type="spellEnd"/>
      <w:r w:rsidR="00960DCF" w:rsidRPr="009A19D0">
        <w:t xml:space="preserve"> </w:t>
      </w:r>
      <w:proofErr w:type="spellStart"/>
      <w:proofErr w:type="gramStart"/>
      <w:r w:rsidR="00960DCF" w:rsidRPr="009A19D0">
        <w:t>af</w:t>
      </w:r>
      <w:proofErr w:type="spellEnd"/>
      <w:proofErr w:type="gramEnd"/>
      <w:r w:rsidR="00960DCF" w:rsidRPr="009A19D0">
        <w:t xml:space="preserve"> </w:t>
      </w:r>
      <w:proofErr w:type="spellStart"/>
      <w:r w:rsidR="00960DCF" w:rsidRPr="009A19D0">
        <w:t>svartider</w:t>
      </w:r>
      <w:bookmarkEnd w:id="54"/>
      <w:bookmarkEnd w:id="55"/>
      <w:bookmarkEnd w:id="56"/>
      <w:proofErr w:type="spellEnd"/>
    </w:p>
    <w:p w14:paraId="5BC7D7F8" w14:textId="331278C2" w:rsidR="00885BEA" w:rsidRPr="009A19D0" w:rsidRDefault="00885BEA" w:rsidP="00885BEA">
      <w:pPr>
        <w:rPr>
          <w:lang w:val="da-DK"/>
        </w:rPr>
      </w:pPr>
      <w:r w:rsidRPr="009A19D0">
        <w:rPr>
          <w:lang w:val="da-DK"/>
        </w:rPr>
        <w:t xml:space="preserve">Hvis svartider inden for de under afsnit </w:t>
      </w:r>
      <w:r w:rsidRPr="009A19D0">
        <w:rPr>
          <w:bCs/>
        </w:rPr>
        <w:fldChar w:fldCharType="begin"/>
      </w:r>
      <w:r w:rsidRPr="009A19D0">
        <w:rPr>
          <w:lang w:val="da-DK"/>
        </w:rPr>
        <w:instrText xml:space="preserve"> REF _Ref286955661 \r \h </w:instrText>
      </w:r>
      <w:r w:rsidRPr="009A19D0">
        <w:rPr>
          <w:bCs/>
        </w:rPr>
      </w:r>
      <w:r w:rsidRPr="009A19D0">
        <w:rPr>
          <w:bCs/>
        </w:rPr>
        <w:fldChar w:fldCharType="separate"/>
      </w:r>
      <w:r w:rsidR="00115F56">
        <w:rPr>
          <w:lang w:val="da-DK"/>
        </w:rPr>
        <w:t>3.2</w:t>
      </w:r>
      <w:r w:rsidRPr="009A19D0">
        <w:rPr>
          <w:bCs/>
        </w:rPr>
        <w:fldChar w:fldCharType="end"/>
      </w:r>
      <w:r w:rsidRPr="009A19D0">
        <w:rPr>
          <w:lang w:val="da-DK"/>
        </w:rPr>
        <w:t xml:space="preserve"> anførte krav ikke er opfyldt, er Ku</w:t>
      </w:r>
      <w:r w:rsidRPr="009A19D0">
        <w:rPr>
          <w:lang w:val="da-DK"/>
        </w:rPr>
        <w:t>n</w:t>
      </w:r>
      <w:r w:rsidRPr="009A19D0">
        <w:rPr>
          <w:lang w:val="da-DK"/>
        </w:rPr>
        <w:t>den berettiget til en bod.</w:t>
      </w:r>
      <w:r w:rsidR="006E0F6A">
        <w:rPr>
          <w:lang w:val="da-DK"/>
        </w:rPr>
        <w:t xml:space="preserve"> Dette gælder dog ikke for manglende overholdelse af svartider for smartphones og tablets. </w:t>
      </w:r>
      <w:r w:rsidR="005D2BA8">
        <w:rPr>
          <w:lang w:val="da-DK"/>
        </w:rPr>
        <w:t>Manglende opfyldelse af svartiderne for di</w:t>
      </w:r>
      <w:r w:rsidR="005D2BA8">
        <w:rPr>
          <w:lang w:val="da-DK"/>
        </w:rPr>
        <w:t>s</w:t>
      </w:r>
      <w:r w:rsidR="005D2BA8">
        <w:rPr>
          <w:lang w:val="da-DK"/>
        </w:rPr>
        <w:t xml:space="preserve">se er dog at betragte som en </w:t>
      </w:r>
      <w:r w:rsidR="00791BAC">
        <w:rPr>
          <w:lang w:val="da-DK"/>
        </w:rPr>
        <w:t>Fejl</w:t>
      </w:r>
      <w:r w:rsidR="005D2BA8">
        <w:rPr>
          <w:lang w:val="da-DK"/>
        </w:rPr>
        <w:t xml:space="preserve">.  </w:t>
      </w:r>
    </w:p>
    <w:p w14:paraId="7E1529E4" w14:textId="1E9035DC" w:rsidR="00273B7D" w:rsidRPr="009A19D0" w:rsidRDefault="00273B7D" w:rsidP="00E10754">
      <w:pPr>
        <w:rPr>
          <w:lang w:val="da-DK"/>
        </w:rPr>
      </w:pPr>
    </w:p>
    <w:p w14:paraId="0CF500C0" w14:textId="77777777" w:rsidR="000317AE" w:rsidRPr="000E6A7F" w:rsidRDefault="00C63DFA" w:rsidP="00E10754">
      <w:pPr>
        <w:rPr>
          <w:lang w:val="da-DK"/>
        </w:rPr>
      </w:pPr>
      <w:r w:rsidRPr="000E6A7F">
        <w:rPr>
          <w:lang w:val="da-DK"/>
        </w:rPr>
        <w:t>B</w:t>
      </w:r>
      <w:r w:rsidR="000317AE" w:rsidRPr="000E6A7F">
        <w:rPr>
          <w:lang w:val="da-DK"/>
        </w:rPr>
        <w:t xml:space="preserve">od for overskridelse af en garanteret svartid for en transaktion og for </w:t>
      </w:r>
      <w:r w:rsidRPr="000E6A7F">
        <w:rPr>
          <w:lang w:val="da-DK"/>
        </w:rPr>
        <w:t>mangle</w:t>
      </w:r>
      <w:r w:rsidRPr="000E6A7F">
        <w:rPr>
          <w:lang w:val="da-DK"/>
        </w:rPr>
        <w:t>n</w:t>
      </w:r>
      <w:r w:rsidRPr="000E6A7F">
        <w:rPr>
          <w:lang w:val="da-DK"/>
        </w:rPr>
        <w:t xml:space="preserve">de opfyldelse af den garanterede </w:t>
      </w:r>
      <w:r w:rsidR="000317AE" w:rsidRPr="000E6A7F">
        <w:rPr>
          <w:lang w:val="da-DK"/>
        </w:rPr>
        <w:t>opfyldelsesgrad opgøres pr. transaktion</w:t>
      </w:r>
      <w:r w:rsidRPr="000E6A7F">
        <w:rPr>
          <w:lang w:val="da-DK"/>
        </w:rPr>
        <w:t>.</w:t>
      </w:r>
    </w:p>
    <w:p w14:paraId="2E2A6F09" w14:textId="77777777" w:rsidR="000317AE" w:rsidRPr="000E6A7F" w:rsidRDefault="000317AE" w:rsidP="00E10754">
      <w:pPr>
        <w:rPr>
          <w:lang w:val="da-DK"/>
        </w:rPr>
      </w:pPr>
    </w:p>
    <w:p w14:paraId="2CF28955" w14:textId="31BD31BF" w:rsidR="00476E8A" w:rsidRPr="000E6A7F" w:rsidRDefault="00273B7D" w:rsidP="00E10754">
      <w:pPr>
        <w:rPr>
          <w:lang w:val="da-DK"/>
        </w:rPr>
      </w:pPr>
      <w:r w:rsidRPr="000E6A7F">
        <w:rPr>
          <w:lang w:val="da-DK"/>
        </w:rPr>
        <w:t xml:space="preserve">Hvis der inden for den samme måned, jf. afsnit </w:t>
      </w:r>
      <w:r w:rsidR="008B4D67" w:rsidRPr="009A19D0">
        <w:rPr>
          <w:bCs/>
        </w:rPr>
        <w:fldChar w:fldCharType="begin"/>
      </w:r>
      <w:r w:rsidRPr="000E6A7F">
        <w:rPr>
          <w:lang w:val="da-DK"/>
        </w:rPr>
        <w:instrText xml:space="preserve"> REF _Ref285615639 \r \h </w:instrText>
      </w:r>
      <w:r w:rsidR="008B4D67" w:rsidRPr="009A19D0">
        <w:rPr>
          <w:bCs/>
        </w:rPr>
      </w:r>
      <w:r w:rsidR="008B4D67" w:rsidRPr="009A19D0">
        <w:rPr>
          <w:bCs/>
        </w:rPr>
        <w:fldChar w:fldCharType="separate"/>
      </w:r>
      <w:r w:rsidR="00115F56">
        <w:rPr>
          <w:lang w:val="da-DK"/>
        </w:rPr>
        <w:t>3.3</w:t>
      </w:r>
      <w:r w:rsidR="008B4D67" w:rsidRPr="009A19D0">
        <w:rPr>
          <w:bCs/>
        </w:rPr>
        <w:fldChar w:fldCharType="end"/>
      </w:r>
      <w:r w:rsidR="00F760F3" w:rsidRPr="000E6A7F">
        <w:rPr>
          <w:bCs/>
          <w:lang w:val="da-DK"/>
        </w:rPr>
        <w:t>,</w:t>
      </w:r>
      <w:r w:rsidRPr="000E6A7F">
        <w:rPr>
          <w:lang w:val="da-DK"/>
        </w:rPr>
        <w:t xml:space="preserve"> foretages flere målinger, o</w:t>
      </w:r>
      <w:r w:rsidRPr="000E6A7F">
        <w:rPr>
          <w:lang w:val="da-DK"/>
        </w:rPr>
        <w:t>p</w:t>
      </w:r>
      <w:r w:rsidRPr="000E6A7F">
        <w:rPr>
          <w:lang w:val="da-DK"/>
        </w:rPr>
        <w:t xml:space="preserve">gøres boden på baggrund af den måling, der medfører den </w:t>
      </w:r>
      <w:r w:rsidR="00ED26ED" w:rsidRPr="000E6A7F">
        <w:rPr>
          <w:lang w:val="da-DK"/>
        </w:rPr>
        <w:t>samlet største bod</w:t>
      </w:r>
      <w:r w:rsidR="00ED26ED" w:rsidRPr="000E6A7F">
        <w:rPr>
          <w:lang w:val="da-DK"/>
        </w:rPr>
        <w:t>s</w:t>
      </w:r>
      <w:r w:rsidR="00ED26ED" w:rsidRPr="000E6A7F">
        <w:rPr>
          <w:lang w:val="da-DK"/>
        </w:rPr>
        <w:t>betaling</w:t>
      </w:r>
      <w:r w:rsidRPr="000E6A7F">
        <w:rPr>
          <w:lang w:val="da-DK"/>
        </w:rPr>
        <w:t>.</w:t>
      </w:r>
      <w:r w:rsidR="00476E8A" w:rsidRPr="000E6A7F">
        <w:rPr>
          <w:lang w:val="da-DK"/>
        </w:rPr>
        <w:t xml:space="preserve"> </w:t>
      </w:r>
      <w:r w:rsidR="00476E8A" w:rsidRPr="000E6A7F">
        <w:rPr>
          <w:bCs/>
          <w:lang w:val="da-DK"/>
        </w:rPr>
        <w:t xml:space="preserve">Ved en måling forstås i denne sammenhæng en </w:t>
      </w:r>
      <w:r w:rsidR="00B072BE" w:rsidRPr="000E6A7F">
        <w:rPr>
          <w:bCs/>
          <w:lang w:val="da-DK"/>
        </w:rPr>
        <w:t xml:space="preserve">sammenhængende </w:t>
      </w:r>
      <w:r w:rsidR="00476E8A" w:rsidRPr="000E6A7F">
        <w:rPr>
          <w:bCs/>
          <w:lang w:val="da-DK"/>
        </w:rPr>
        <w:t>m</w:t>
      </w:r>
      <w:r w:rsidR="00476E8A" w:rsidRPr="000E6A7F">
        <w:rPr>
          <w:bCs/>
          <w:lang w:val="da-DK"/>
        </w:rPr>
        <w:t>å</w:t>
      </w:r>
      <w:r w:rsidR="00476E8A" w:rsidRPr="000E6A7F">
        <w:rPr>
          <w:bCs/>
          <w:lang w:val="da-DK"/>
        </w:rPr>
        <w:t xml:space="preserve">ling foretaget i løbet af én dag af alle eller udvalgte transaktioner. </w:t>
      </w:r>
    </w:p>
    <w:p w14:paraId="6F8B4C48" w14:textId="77777777" w:rsidR="00476E8A" w:rsidRPr="000E6A7F" w:rsidRDefault="00476E8A" w:rsidP="00E10754">
      <w:pPr>
        <w:rPr>
          <w:lang w:val="da-DK"/>
        </w:rPr>
      </w:pPr>
    </w:p>
    <w:p w14:paraId="0093E9E8" w14:textId="408D1FA7" w:rsidR="00C7586B" w:rsidRPr="000E6A7F" w:rsidRDefault="00C7586B" w:rsidP="00E10754">
      <w:pPr>
        <w:rPr>
          <w:lang w:val="da-DK"/>
        </w:rPr>
      </w:pPr>
      <w:r w:rsidRPr="000E6A7F">
        <w:rPr>
          <w:lang w:val="da-DK"/>
        </w:rPr>
        <w:t>Overskridelse af en garanteret svartid eller en opfyldelsesgrad vurderes i ove</w:t>
      </w:r>
      <w:r w:rsidRPr="000E6A7F">
        <w:rPr>
          <w:lang w:val="da-DK"/>
        </w:rPr>
        <w:t>r</w:t>
      </w:r>
      <w:r w:rsidRPr="000E6A7F">
        <w:rPr>
          <w:lang w:val="da-DK"/>
        </w:rPr>
        <w:t>ensstemmelse med følgende</w:t>
      </w:r>
      <w:r w:rsidR="000D31D6" w:rsidRPr="000E6A7F">
        <w:rPr>
          <w:bCs/>
          <w:lang w:val="da-DK"/>
        </w:rPr>
        <w:t>.</w:t>
      </w:r>
      <w:r w:rsidRPr="000E6A7F">
        <w:rPr>
          <w:lang w:val="da-DK"/>
        </w:rPr>
        <w:t xml:space="preserve"> </w:t>
      </w:r>
    </w:p>
    <w:p w14:paraId="458127B2" w14:textId="77777777" w:rsidR="00C7586B" w:rsidRPr="000E6A7F" w:rsidRDefault="00C7586B" w:rsidP="00E10754">
      <w:pPr>
        <w:rPr>
          <w:bCs/>
          <w:lang w:val="da-DK"/>
        </w:rPr>
      </w:pPr>
    </w:p>
    <w:p w14:paraId="06DCBD46" w14:textId="6339BD80" w:rsidR="00B072BE" w:rsidRPr="000E6A7F" w:rsidRDefault="00B072BE" w:rsidP="00E05E1F">
      <w:pPr>
        <w:pStyle w:val="Caption"/>
        <w:keepNext/>
        <w:rPr>
          <w:b w:val="0"/>
          <w:bCs w:val="0"/>
          <w:color w:val="auto"/>
          <w:szCs w:val="24"/>
          <w:lang w:val="da-DK"/>
        </w:rPr>
      </w:pPr>
      <w:r w:rsidRPr="000E6A7F">
        <w:rPr>
          <w:b w:val="0"/>
          <w:bCs w:val="0"/>
          <w:color w:val="auto"/>
          <w:szCs w:val="24"/>
          <w:lang w:val="da-DK"/>
        </w:rPr>
        <w:t xml:space="preserve">Tabel </w:t>
      </w:r>
      <w:r w:rsidR="00E05E1F" w:rsidRPr="000E6A7F">
        <w:rPr>
          <w:b w:val="0"/>
          <w:bCs w:val="0"/>
          <w:color w:val="auto"/>
          <w:szCs w:val="24"/>
          <w:lang w:val="da-DK"/>
        </w:rPr>
        <w:t>5, Bod ved overskridelse i % af garanteret svartid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7"/>
        <w:gridCol w:w="2718"/>
      </w:tblGrid>
      <w:tr w:rsidR="00C63DFA" w:rsidRPr="009A19D0" w14:paraId="2A5EF43A" w14:textId="77777777" w:rsidTr="00C63DFA">
        <w:tc>
          <w:tcPr>
            <w:tcW w:w="2717" w:type="dxa"/>
            <w:shd w:val="clear" w:color="auto" w:fill="1F497D" w:themeFill="text2"/>
          </w:tcPr>
          <w:p w14:paraId="5D55CAB2" w14:textId="77777777" w:rsidR="008E49F2" w:rsidRPr="000E6A7F" w:rsidRDefault="00E13B12" w:rsidP="00E13B12">
            <w:pPr>
              <w:rPr>
                <w:b/>
                <w:color w:val="FFFFFF" w:themeColor="background1"/>
                <w:sz w:val="16"/>
                <w:szCs w:val="22"/>
                <w:lang w:val="da-DK"/>
              </w:rPr>
            </w:pPr>
            <w:r w:rsidRPr="000E6A7F">
              <w:rPr>
                <w:b/>
                <w:color w:val="FFFFFF" w:themeColor="background1"/>
                <w:sz w:val="16"/>
                <w:szCs w:val="22"/>
                <w:lang w:val="da-DK"/>
              </w:rPr>
              <w:t>O</w:t>
            </w:r>
            <w:r w:rsidR="008E49F2" w:rsidRPr="000E6A7F">
              <w:rPr>
                <w:b/>
                <w:color w:val="FFFFFF" w:themeColor="background1"/>
                <w:sz w:val="16"/>
                <w:szCs w:val="22"/>
                <w:lang w:val="da-DK"/>
              </w:rPr>
              <w:t>verskridelse i %</w:t>
            </w:r>
            <w:r w:rsidRPr="000E6A7F">
              <w:rPr>
                <w:b/>
                <w:color w:val="FFFFFF" w:themeColor="background1"/>
                <w:sz w:val="16"/>
                <w:szCs w:val="22"/>
                <w:lang w:val="da-DK"/>
              </w:rPr>
              <w:t xml:space="preserve"> af g</w:t>
            </w:r>
            <w:r w:rsidRPr="000E6A7F">
              <w:rPr>
                <w:b/>
                <w:color w:val="FFFFFF" w:themeColor="background1"/>
                <w:sz w:val="16"/>
                <w:szCs w:val="22"/>
                <w:lang w:val="da-DK"/>
              </w:rPr>
              <w:t>a</w:t>
            </w:r>
            <w:r w:rsidRPr="000E6A7F">
              <w:rPr>
                <w:b/>
                <w:color w:val="FFFFFF" w:themeColor="background1"/>
                <w:sz w:val="16"/>
                <w:szCs w:val="22"/>
                <w:lang w:val="da-DK"/>
              </w:rPr>
              <w:t>ranteret svartid for en transaktion</w:t>
            </w:r>
          </w:p>
        </w:tc>
        <w:tc>
          <w:tcPr>
            <w:tcW w:w="2718" w:type="dxa"/>
            <w:shd w:val="clear" w:color="auto" w:fill="1F497D" w:themeFill="text2"/>
          </w:tcPr>
          <w:p w14:paraId="3F4DE535" w14:textId="77777777" w:rsidR="008E49F2" w:rsidRPr="009A19D0" w:rsidRDefault="008E49F2" w:rsidP="0010616F">
            <w:pPr>
              <w:jc w:val="center"/>
              <w:rPr>
                <w:b/>
                <w:bCs/>
                <w:color w:val="FFFFFF" w:themeColor="background1"/>
                <w:sz w:val="16"/>
                <w:szCs w:val="22"/>
              </w:rPr>
            </w:pPr>
            <w:r w:rsidRPr="009A19D0">
              <w:rPr>
                <w:b/>
                <w:bCs/>
                <w:color w:val="FFFFFF" w:themeColor="background1"/>
                <w:sz w:val="16"/>
                <w:szCs w:val="22"/>
              </w:rPr>
              <w:t>Bod</w:t>
            </w:r>
          </w:p>
        </w:tc>
      </w:tr>
      <w:tr w:rsidR="008E49F2" w:rsidRPr="000E6A7F" w14:paraId="6C7602C7" w14:textId="77777777" w:rsidTr="00C7586B">
        <w:tc>
          <w:tcPr>
            <w:tcW w:w="2717" w:type="dxa"/>
          </w:tcPr>
          <w:p w14:paraId="17CC23F9" w14:textId="71CDE83B" w:rsidR="008E49F2" w:rsidRPr="000E6A7F" w:rsidRDefault="008E49F2" w:rsidP="000E6A7F">
            <w:pPr>
              <w:rPr>
                <w:bCs/>
              </w:rPr>
            </w:pPr>
            <w:r w:rsidRPr="000E6A7F">
              <w:rPr>
                <w:bCs/>
              </w:rPr>
              <w:t xml:space="preserve">100 </w:t>
            </w:r>
            <w:r w:rsidR="00A738E2" w:rsidRPr="000E6A7F">
              <w:rPr>
                <w:bCs/>
              </w:rPr>
              <w:t>-</w:t>
            </w:r>
            <w:r w:rsidR="00B8456C" w:rsidRPr="000E6A7F">
              <w:rPr>
                <w:bCs/>
              </w:rPr>
              <w:t xml:space="preserve"> </w:t>
            </w:r>
            <w:r w:rsidR="00A738E2" w:rsidRPr="000E6A7F">
              <w:rPr>
                <w:bCs/>
              </w:rPr>
              <w:t xml:space="preserve">200 </w:t>
            </w:r>
            <w:r w:rsidRPr="000E6A7F">
              <w:rPr>
                <w:bCs/>
              </w:rPr>
              <w:t>%</w:t>
            </w:r>
          </w:p>
        </w:tc>
        <w:tc>
          <w:tcPr>
            <w:tcW w:w="2718" w:type="dxa"/>
          </w:tcPr>
          <w:p w14:paraId="0D8CC534" w14:textId="22BB9263" w:rsidR="008E49F2" w:rsidRPr="000E6A7F" w:rsidRDefault="00565D6B" w:rsidP="000E6A7F">
            <w:pPr>
              <w:jc w:val="center"/>
              <w:rPr>
                <w:bCs/>
              </w:rPr>
            </w:pPr>
            <w:r w:rsidRPr="000E6A7F">
              <w:rPr>
                <w:bCs/>
              </w:rPr>
              <w:t xml:space="preserve">3.000 </w:t>
            </w:r>
            <w:r w:rsidR="007E365E" w:rsidRPr="000E6A7F">
              <w:rPr>
                <w:bCs/>
              </w:rPr>
              <w:t>kr.</w:t>
            </w:r>
          </w:p>
        </w:tc>
      </w:tr>
      <w:tr w:rsidR="00A738E2" w:rsidRPr="009A19D0" w14:paraId="18E25660" w14:textId="77777777" w:rsidTr="00C7586B">
        <w:tc>
          <w:tcPr>
            <w:tcW w:w="2717" w:type="dxa"/>
          </w:tcPr>
          <w:p w14:paraId="0655708D" w14:textId="0353038B" w:rsidR="00A738E2" w:rsidRPr="000E6A7F" w:rsidRDefault="00A738E2" w:rsidP="000E6A7F">
            <w:pPr>
              <w:rPr>
                <w:bCs/>
              </w:rPr>
            </w:pPr>
            <w:r w:rsidRPr="000E6A7F">
              <w:rPr>
                <w:bCs/>
              </w:rPr>
              <w:t>&gt;</w:t>
            </w:r>
            <w:r w:rsidR="00B8456C" w:rsidRPr="000E6A7F">
              <w:rPr>
                <w:bCs/>
              </w:rPr>
              <w:t xml:space="preserve"> </w:t>
            </w:r>
            <w:r w:rsidRPr="000E6A7F">
              <w:rPr>
                <w:bCs/>
              </w:rPr>
              <w:t>200 %</w:t>
            </w:r>
          </w:p>
        </w:tc>
        <w:tc>
          <w:tcPr>
            <w:tcW w:w="2718" w:type="dxa"/>
          </w:tcPr>
          <w:p w14:paraId="16CB860D" w14:textId="10EB9DDC" w:rsidR="00A738E2" w:rsidRPr="000E6A7F" w:rsidRDefault="00565D6B" w:rsidP="000E6A7F">
            <w:pPr>
              <w:jc w:val="center"/>
              <w:rPr>
                <w:bCs/>
              </w:rPr>
            </w:pPr>
            <w:r w:rsidRPr="000E6A7F">
              <w:rPr>
                <w:bCs/>
              </w:rPr>
              <w:t xml:space="preserve">4.000 </w:t>
            </w:r>
            <w:r w:rsidR="00A738E2" w:rsidRPr="000E6A7F">
              <w:rPr>
                <w:bCs/>
              </w:rPr>
              <w:t>kr.</w:t>
            </w:r>
          </w:p>
        </w:tc>
      </w:tr>
    </w:tbl>
    <w:p w14:paraId="3E185673" w14:textId="77777777" w:rsidR="00B072BE" w:rsidRPr="009A19D0" w:rsidRDefault="00B072BE" w:rsidP="00E10754">
      <w:pPr>
        <w:rPr>
          <w:bCs/>
        </w:rPr>
      </w:pPr>
    </w:p>
    <w:p w14:paraId="46B94EBF" w14:textId="77777777" w:rsidR="008E49F2" w:rsidRPr="009A19D0" w:rsidRDefault="008E49F2" w:rsidP="008E49F2">
      <w:pPr>
        <w:rPr>
          <w:bCs/>
        </w:rPr>
      </w:pPr>
    </w:p>
    <w:p w14:paraId="4E0ECE7A" w14:textId="50D49706" w:rsidR="00B072BE" w:rsidRPr="000E6A7F" w:rsidRDefault="00B072BE" w:rsidP="00C16B6F">
      <w:pPr>
        <w:pStyle w:val="Caption"/>
        <w:keepNext/>
        <w:rPr>
          <w:b w:val="0"/>
          <w:bCs w:val="0"/>
          <w:color w:val="auto"/>
          <w:szCs w:val="24"/>
          <w:lang w:val="da-DK"/>
        </w:rPr>
      </w:pPr>
      <w:r w:rsidRPr="000E6A7F">
        <w:rPr>
          <w:b w:val="0"/>
          <w:bCs w:val="0"/>
          <w:color w:val="auto"/>
          <w:szCs w:val="24"/>
          <w:lang w:val="da-DK"/>
        </w:rPr>
        <w:t xml:space="preserve">Tabel </w:t>
      </w:r>
      <w:r w:rsidR="00E05E1F" w:rsidRPr="000E6A7F">
        <w:rPr>
          <w:b w:val="0"/>
          <w:bCs w:val="0"/>
          <w:color w:val="auto"/>
          <w:szCs w:val="24"/>
          <w:lang w:val="da-DK"/>
        </w:rPr>
        <w:t>6, Bod ved overskridelse af opfyldelsesgrad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7"/>
        <w:gridCol w:w="2718"/>
      </w:tblGrid>
      <w:tr w:rsidR="00C63DFA" w:rsidRPr="009A19D0" w14:paraId="522F75B4" w14:textId="77777777" w:rsidTr="00C63DFA">
        <w:tc>
          <w:tcPr>
            <w:tcW w:w="2717" w:type="dxa"/>
            <w:shd w:val="clear" w:color="auto" w:fill="1F497D" w:themeFill="text2"/>
          </w:tcPr>
          <w:p w14:paraId="2913F70A" w14:textId="77777777" w:rsidR="008E49F2" w:rsidRPr="000E6A7F" w:rsidRDefault="00ED26ED" w:rsidP="00ED26ED">
            <w:pPr>
              <w:jc w:val="left"/>
              <w:rPr>
                <w:b/>
                <w:color w:val="FFFFFF" w:themeColor="background1"/>
                <w:sz w:val="16"/>
                <w:szCs w:val="22"/>
                <w:lang w:val="da-DK"/>
              </w:rPr>
            </w:pPr>
            <w:r w:rsidRPr="000E6A7F">
              <w:rPr>
                <w:b/>
                <w:color w:val="FFFFFF" w:themeColor="background1"/>
                <w:sz w:val="16"/>
                <w:szCs w:val="22"/>
                <w:lang w:val="da-DK"/>
              </w:rPr>
              <w:t xml:space="preserve">Målt </w:t>
            </w:r>
            <w:r w:rsidR="00E13B12" w:rsidRPr="000E6A7F">
              <w:rPr>
                <w:b/>
                <w:color w:val="FFFFFF" w:themeColor="background1"/>
                <w:sz w:val="16"/>
                <w:szCs w:val="22"/>
                <w:lang w:val="da-DK"/>
              </w:rPr>
              <w:t>opfyldelsesgrad for en transaktion</w:t>
            </w:r>
          </w:p>
        </w:tc>
        <w:tc>
          <w:tcPr>
            <w:tcW w:w="2718" w:type="dxa"/>
            <w:shd w:val="clear" w:color="auto" w:fill="1F497D" w:themeFill="text2"/>
          </w:tcPr>
          <w:p w14:paraId="7DF8F081" w14:textId="77777777" w:rsidR="008E49F2" w:rsidRPr="009A19D0" w:rsidRDefault="008E49F2" w:rsidP="0010616F">
            <w:pPr>
              <w:jc w:val="center"/>
              <w:rPr>
                <w:b/>
                <w:bCs/>
                <w:color w:val="FFFFFF" w:themeColor="background1"/>
                <w:sz w:val="16"/>
                <w:szCs w:val="22"/>
              </w:rPr>
            </w:pPr>
            <w:r w:rsidRPr="009A19D0">
              <w:rPr>
                <w:b/>
                <w:bCs/>
                <w:color w:val="FFFFFF" w:themeColor="background1"/>
                <w:sz w:val="16"/>
                <w:szCs w:val="22"/>
              </w:rPr>
              <w:t>Bod</w:t>
            </w:r>
          </w:p>
        </w:tc>
      </w:tr>
      <w:tr w:rsidR="008E49F2" w:rsidRPr="000E6A7F" w14:paraId="65F6E35E" w14:textId="77777777" w:rsidTr="000575C4">
        <w:tc>
          <w:tcPr>
            <w:tcW w:w="2717" w:type="dxa"/>
          </w:tcPr>
          <w:p w14:paraId="01C3695D" w14:textId="061FFBC9" w:rsidR="008E49F2" w:rsidRPr="000E6A7F" w:rsidRDefault="000317AE" w:rsidP="000E6A7F">
            <w:pPr>
              <w:rPr>
                <w:bCs/>
              </w:rPr>
            </w:pPr>
            <w:r w:rsidRPr="000E6A7F">
              <w:rPr>
                <w:bCs/>
              </w:rPr>
              <w:t xml:space="preserve">&lt; </w:t>
            </w:r>
            <w:r w:rsidR="00ED26ED" w:rsidRPr="000E6A7F">
              <w:rPr>
                <w:bCs/>
              </w:rPr>
              <w:t>87,5</w:t>
            </w:r>
            <w:r w:rsidRPr="000E6A7F">
              <w:rPr>
                <w:bCs/>
              </w:rPr>
              <w:t xml:space="preserve"> % </w:t>
            </w:r>
            <w:r w:rsidR="008E49F2" w:rsidRPr="000E6A7F">
              <w:rPr>
                <w:bCs/>
              </w:rPr>
              <w:t>-</w:t>
            </w:r>
            <w:r w:rsidR="00F760F3" w:rsidRPr="000E6A7F">
              <w:rPr>
                <w:bCs/>
              </w:rPr>
              <w:t xml:space="preserve"> </w:t>
            </w:r>
            <w:r w:rsidRPr="000E6A7F">
              <w:rPr>
                <w:bCs/>
              </w:rPr>
              <w:t>75</w:t>
            </w:r>
            <w:r w:rsidR="008E49F2" w:rsidRPr="000E6A7F">
              <w:rPr>
                <w:bCs/>
              </w:rPr>
              <w:t xml:space="preserve"> %</w:t>
            </w:r>
          </w:p>
        </w:tc>
        <w:tc>
          <w:tcPr>
            <w:tcW w:w="2718" w:type="dxa"/>
          </w:tcPr>
          <w:p w14:paraId="40ADC8A3" w14:textId="2C91C350" w:rsidR="008E49F2" w:rsidRPr="000E6A7F" w:rsidRDefault="00C16B6F" w:rsidP="000E6A7F">
            <w:pPr>
              <w:jc w:val="center"/>
              <w:rPr>
                <w:bCs/>
              </w:rPr>
            </w:pPr>
            <w:r w:rsidRPr="000E6A7F">
              <w:rPr>
                <w:bCs/>
              </w:rPr>
              <w:t>1</w:t>
            </w:r>
            <w:r w:rsidR="00565D6B" w:rsidRPr="000E6A7F">
              <w:rPr>
                <w:bCs/>
              </w:rPr>
              <w:t>.000</w:t>
            </w:r>
            <w:r w:rsidR="007E365E" w:rsidRPr="000E6A7F">
              <w:rPr>
                <w:bCs/>
              </w:rPr>
              <w:t xml:space="preserve"> kr.</w:t>
            </w:r>
          </w:p>
        </w:tc>
      </w:tr>
      <w:tr w:rsidR="008E49F2" w:rsidRPr="000E6A7F" w14:paraId="2B3CF3AD" w14:textId="77777777" w:rsidTr="000575C4">
        <w:tc>
          <w:tcPr>
            <w:tcW w:w="2717" w:type="dxa"/>
          </w:tcPr>
          <w:p w14:paraId="4B7D68EF" w14:textId="1CA87868" w:rsidR="008E49F2" w:rsidRPr="000E6A7F" w:rsidRDefault="000317AE" w:rsidP="000E6A7F">
            <w:pPr>
              <w:rPr>
                <w:bCs/>
              </w:rPr>
            </w:pPr>
            <w:r w:rsidRPr="000E6A7F">
              <w:rPr>
                <w:bCs/>
              </w:rPr>
              <w:t>&lt; 75 % - 62,5 %</w:t>
            </w:r>
            <w:r w:rsidR="008E49F2" w:rsidRPr="000E6A7F">
              <w:rPr>
                <w:bCs/>
              </w:rPr>
              <w:t xml:space="preserve"> </w:t>
            </w:r>
          </w:p>
        </w:tc>
        <w:tc>
          <w:tcPr>
            <w:tcW w:w="2718" w:type="dxa"/>
          </w:tcPr>
          <w:p w14:paraId="252F8639" w14:textId="36380357" w:rsidR="008E49F2" w:rsidRPr="000E6A7F" w:rsidRDefault="00C16B6F" w:rsidP="000E6A7F">
            <w:pPr>
              <w:jc w:val="center"/>
              <w:rPr>
                <w:bCs/>
              </w:rPr>
            </w:pPr>
            <w:r w:rsidRPr="000E6A7F">
              <w:rPr>
                <w:bCs/>
              </w:rPr>
              <w:t>2</w:t>
            </w:r>
            <w:r w:rsidR="00565D6B" w:rsidRPr="000E6A7F">
              <w:rPr>
                <w:bCs/>
              </w:rPr>
              <w:t xml:space="preserve">.000 </w:t>
            </w:r>
            <w:r w:rsidR="00791BAC">
              <w:rPr>
                <w:bCs/>
              </w:rPr>
              <w:t>k</w:t>
            </w:r>
            <w:r w:rsidR="007E365E" w:rsidRPr="000E6A7F">
              <w:rPr>
                <w:bCs/>
              </w:rPr>
              <w:t>r.</w:t>
            </w:r>
          </w:p>
        </w:tc>
      </w:tr>
      <w:tr w:rsidR="0011623A" w:rsidRPr="000E6A7F" w14:paraId="07DF7289" w14:textId="77777777" w:rsidTr="000575C4">
        <w:tc>
          <w:tcPr>
            <w:tcW w:w="2717" w:type="dxa"/>
          </w:tcPr>
          <w:p w14:paraId="61B442E5" w14:textId="073BD008" w:rsidR="0011623A" w:rsidRPr="000E6A7F" w:rsidRDefault="0011623A" w:rsidP="000E6A7F">
            <w:pPr>
              <w:rPr>
                <w:bCs/>
              </w:rPr>
            </w:pPr>
            <w:r w:rsidRPr="000E6A7F">
              <w:rPr>
                <w:bCs/>
              </w:rPr>
              <w:t>&lt; 62,4 % - 50,1 %</w:t>
            </w:r>
          </w:p>
        </w:tc>
        <w:tc>
          <w:tcPr>
            <w:tcW w:w="2718" w:type="dxa"/>
          </w:tcPr>
          <w:p w14:paraId="5B773956" w14:textId="7DF15E5E" w:rsidR="0011623A" w:rsidRPr="000E6A7F" w:rsidRDefault="004E0020" w:rsidP="000E6A7F">
            <w:pPr>
              <w:jc w:val="center"/>
              <w:rPr>
                <w:bCs/>
              </w:rPr>
            </w:pPr>
            <w:r w:rsidRPr="000E6A7F">
              <w:rPr>
                <w:bCs/>
              </w:rPr>
              <w:t>2</w:t>
            </w:r>
            <w:r w:rsidR="0011623A" w:rsidRPr="000E6A7F">
              <w:rPr>
                <w:bCs/>
              </w:rPr>
              <w:t>.</w:t>
            </w:r>
            <w:r w:rsidRPr="000E6A7F">
              <w:rPr>
                <w:bCs/>
              </w:rPr>
              <w:t>5</w:t>
            </w:r>
            <w:r w:rsidR="0011623A" w:rsidRPr="000E6A7F">
              <w:rPr>
                <w:bCs/>
              </w:rPr>
              <w:t xml:space="preserve">00 </w:t>
            </w:r>
            <w:proofErr w:type="spellStart"/>
            <w:r w:rsidR="0011623A" w:rsidRPr="000E6A7F">
              <w:rPr>
                <w:bCs/>
              </w:rPr>
              <w:t>kr</w:t>
            </w:r>
            <w:proofErr w:type="spellEnd"/>
          </w:p>
        </w:tc>
      </w:tr>
      <w:tr w:rsidR="008E49F2" w:rsidRPr="009A19D0" w14:paraId="6F6EE4CB" w14:textId="77777777" w:rsidTr="000575C4">
        <w:tc>
          <w:tcPr>
            <w:tcW w:w="2717" w:type="dxa"/>
          </w:tcPr>
          <w:p w14:paraId="5C5D0BD0" w14:textId="31F10AE5" w:rsidR="008E49F2" w:rsidRPr="000E6A7F" w:rsidRDefault="000317AE" w:rsidP="000E6A7F">
            <w:pPr>
              <w:rPr>
                <w:bCs/>
              </w:rPr>
            </w:pPr>
            <w:r w:rsidRPr="000E6A7F">
              <w:rPr>
                <w:bCs/>
              </w:rPr>
              <w:t>&lt; 50</w:t>
            </w:r>
            <w:r w:rsidR="008E49F2" w:rsidRPr="000E6A7F">
              <w:rPr>
                <w:bCs/>
              </w:rPr>
              <w:t xml:space="preserve"> %</w:t>
            </w:r>
          </w:p>
        </w:tc>
        <w:tc>
          <w:tcPr>
            <w:tcW w:w="2718" w:type="dxa"/>
          </w:tcPr>
          <w:p w14:paraId="789B0DD7" w14:textId="6C907BFC" w:rsidR="008E49F2" w:rsidRPr="000E6A7F" w:rsidRDefault="004E0020" w:rsidP="000E6A7F">
            <w:pPr>
              <w:jc w:val="center"/>
              <w:rPr>
                <w:bCs/>
              </w:rPr>
            </w:pPr>
            <w:r w:rsidRPr="000E6A7F">
              <w:rPr>
                <w:bCs/>
              </w:rPr>
              <w:t>3</w:t>
            </w:r>
            <w:r w:rsidR="00565D6B" w:rsidRPr="000E6A7F">
              <w:rPr>
                <w:bCs/>
              </w:rPr>
              <w:t xml:space="preserve">.000 </w:t>
            </w:r>
            <w:r w:rsidR="007E365E" w:rsidRPr="000E6A7F">
              <w:rPr>
                <w:bCs/>
              </w:rPr>
              <w:t>kr.</w:t>
            </w:r>
          </w:p>
        </w:tc>
      </w:tr>
    </w:tbl>
    <w:p w14:paraId="0C4C2AF9" w14:textId="0A77C9C5" w:rsidR="008E49F2" w:rsidRPr="009A19D0" w:rsidRDefault="008E49F2" w:rsidP="00467A10"/>
    <w:p w14:paraId="6119433C" w14:textId="1DE50067" w:rsidR="00C63DFA" w:rsidRPr="000E6A7F" w:rsidRDefault="00C63DFA" w:rsidP="0010616F">
      <w:pPr>
        <w:rPr>
          <w:lang w:val="da-DK"/>
        </w:rPr>
      </w:pPr>
      <w:r w:rsidRPr="000E6A7F">
        <w:rPr>
          <w:lang w:val="da-DK"/>
        </w:rPr>
        <w:t>Den samlede bod udgøres således ved en sammenlægning af boden for alle de transaktioner</w:t>
      </w:r>
      <w:r w:rsidR="0010616F" w:rsidRPr="000E6A7F">
        <w:rPr>
          <w:lang w:val="da-DK"/>
        </w:rPr>
        <w:t xml:space="preserve"> (</w:t>
      </w:r>
      <w:r w:rsidR="0011371C" w:rsidRPr="000E6A7F">
        <w:rPr>
          <w:lang w:val="da-DK"/>
        </w:rPr>
        <w:t>T</w:t>
      </w:r>
      <w:r w:rsidR="0010616F" w:rsidRPr="000E6A7F">
        <w:rPr>
          <w:lang w:val="da-DK"/>
        </w:rPr>
        <w:t>abel 2</w:t>
      </w:r>
      <w:r w:rsidR="0011371C" w:rsidRPr="000E6A7F">
        <w:rPr>
          <w:lang w:val="da-DK"/>
        </w:rPr>
        <w:t>, Svartider</w:t>
      </w:r>
      <w:r w:rsidR="0010616F" w:rsidRPr="000E6A7F">
        <w:rPr>
          <w:lang w:val="da-DK"/>
        </w:rPr>
        <w:t>)</w:t>
      </w:r>
      <w:r w:rsidRPr="000E6A7F">
        <w:rPr>
          <w:lang w:val="da-DK"/>
        </w:rPr>
        <w:t>, der ikke har opfyldt den garanterede svartid</w:t>
      </w:r>
      <w:r w:rsidR="00B072BE" w:rsidRPr="000E6A7F">
        <w:rPr>
          <w:lang w:val="da-DK"/>
        </w:rPr>
        <w:t xml:space="preserve"> (opgjort efter </w:t>
      </w:r>
      <w:r w:rsidR="0011371C" w:rsidRPr="000E6A7F">
        <w:rPr>
          <w:lang w:val="da-DK"/>
        </w:rPr>
        <w:t>T</w:t>
      </w:r>
      <w:r w:rsidR="00B072BE" w:rsidRPr="000E6A7F">
        <w:rPr>
          <w:lang w:val="da-DK"/>
        </w:rPr>
        <w:t xml:space="preserve">abel </w:t>
      </w:r>
      <w:r w:rsidR="0010616F" w:rsidRPr="000E6A7F">
        <w:rPr>
          <w:lang w:val="da-DK"/>
        </w:rPr>
        <w:t>5</w:t>
      </w:r>
      <w:r w:rsidR="0011371C" w:rsidRPr="000E6A7F">
        <w:rPr>
          <w:lang w:val="da-DK"/>
        </w:rPr>
        <w:t>, Bod ved overskridelse i % af gar</w:t>
      </w:r>
      <w:r w:rsidR="006E0F6A">
        <w:rPr>
          <w:lang w:val="da-DK"/>
        </w:rPr>
        <w:t>a</w:t>
      </w:r>
      <w:r w:rsidR="0011371C" w:rsidRPr="000E6A7F">
        <w:rPr>
          <w:lang w:val="da-DK"/>
        </w:rPr>
        <w:t>nteret svartid</w:t>
      </w:r>
      <w:r w:rsidR="0010616F" w:rsidRPr="000E6A7F">
        <w:rPr>
          <w:lang w:val="da-DK"/>
        </w:rPr>
        <w:t xml:space="preserve">) </w:t>
      </w:r>
      <w:r w:rsidRPr="000E6A7F">
        <w:rPr>
          <w:lang w:val="da-DK"/>
        </w:rPr>
        <w:t>tillagt den samlede bod for alle de transaktioner, der ikke har opfyldt den garanterede o</w:t>
      </w:r>
      <w:r w:rsidRPr="000E6A7F">
        <w:rPr>
          <w:lang w:val="da-DK"/>
        </w:rPr>
        <w:t>p</w:t>
      </w:r>
      <w:r w:rsidRPr="000E6A7F">
        <w:rPr>
          <w:lang w:val="da-DK"/>
        </w:rPr>
        <w:t>fyldelsesgrad</w:t>
      </w:r>
      <w:r w:rsidR="00B072BE" w:rsidRPr="000E6A7F">
        <w:rPr>
          <w:lang w:val="da-DK"/>
        </w:rPr>
        <w:t xml:space="preserve"> (opgjort efter </w:t>
      </w:r>
      <w:r w:rsidR="0011371C" w:rsidRPr="000E6A7F">
        <w:rPr>
          <w:lang w:val="da-DK"/>
        </w:rPr>
        <w:t>T</w:t>
      </w:r>
      <w:r w:rsidR="00B072BE" w:rsidRPr="000E6A7F">
        <w:rPr>
          <w:lang w:val="da-DK"/>
        </w:rPr>
        <w:t xml:space="preserve">abel </w:t>
      </w:r>
      <w:r w:rsidR="0010616F" w:rsidRPr="000E6A7F">
        <w:rPr>
          <w:lang w:val="da-DK"/>
        </w:rPr>
        <w:t>6</w:t>
      </w:r>
      <w:r w:rsidR="0011371C" w:rsidRPr="000E6A7F">
        <w:rPr>
          <w:lang w:val="da-DK"/>
        </w:rPr>
        <w:t>, Bod ved overskridelse af opfyldelsesgrad</w:t>
      </w:r>
      <w:r w:rsidR="0010616F" w:rsidRPr="000E6A7F">
        <w:rPr>
          <w:lang w:val="da-DK"/>
        </w:rPr>
        <w:t xml:space="preserve">). </w:t>
      </w:r>
    </w:p>
    <w:p w14:paraId="21353827" w14:textId="77777777" w:rsidR="00C63DFA" w:rsidRPr="000E6A7F" w:rsidRDefault="00C63DFA" w:rsidP="00E13B12">
      <w:pPr>
        <w:rPr>
          <w:lang w:val="da-DK"/>
        </w:rPr>
      </w:pPr>
    </w:p>
    <w:p w14:paraId="11B80477" w14:textId="1AB07C2D" w:rsidR="00E13B12" w:rsidRPr="000E6A7F" w:rsidRDefault="00E13B12" w:rsidP="00E13B12">
      <w:pPr>
        <w:rPr>
          <w:lang w:val="da-DK"/>
        </w:rPr>
      </w:pPr>
      <w:r w:rsidRPr="000E6A7F">
        <w:rPr>
          <w:lang w:val="da-DK"/>
        </w:rPr>
        <w:t xml:space="preserve">Boden for overskridelse af servicemål for svartider </w:t>
      </w:r>
      <w:r w:rsidR="000D31D6" w:rsidRPr="000E6A7F">
        <w:rPr>
          <w:lang w:val="da-DK"/>
        </w:rPr>
        <w:t xml:space="preserve">er maksimeret til det </w:t>
      </w:r>
      <w:r w:rsidR="00661780" w:rsidRPr="000E6A7F">
        <w:rPr>
          <w:lang w:val="da-DK"/>
        </w:rPr>
        <w:t xml:space="preserve">samlede </w:t>
      </w:r>
      <w:r w:rsidR="000D31D6" w:rsidRPr="000E6A7F">
        <w:rPr>
          <w:lang w:val="da-DK"/>
        </w:rPr>
        <w:t>månedlige vedligeholdelses</w:t>
      </w:r>
      <w:r w:rsidR="00661780" w:rsidRPr="000E6A7F">
        <w:rPr>
          <w:lang w:val="da-DK"/>
        </w:rPr>
        <w:t>- og support</w:t>
      </w:r>
      <w:r w:rsidR="000D31D6" w:rsidRPr="000E6A7F">
        <w:rPr>
          <w:lang w:val="da-DK"/>
        </w:rPr>
        <w:t xml:space="preserve">vederlag. </w:t>
      </w:r>
    </w:p>
    <w:p w14:paraId="3FDB4689" w14:textId="77777777" w:rsidR="00E13B12" w:rsidRPr="000E6A7F" w:rsidRDefault="00E13B12" w:rsidP="00467A10">
      <w:pPr>
        <w:rPr>
          <w:lang w:val="da-DK"/>
        </w:rPr>
      </w:pPr>
    </w:p>
    <w:p w14:paraId="5A2DCEA2" w14:textId="060D5754" w:rsidR="00462AFD" w:rsidRPr="000E6A7F" w:rsidRDefault="00990920" w:rsidP="00A66DCE">
      <w:pPr>
        <w:pStyle w:val="Heading2"/>
        <w:rPr>
          <w:lang w:val="da-DK"/>
        </w:rPr>
      </w:pPr>
      <w:bookmarkStart w:id="57" w:name="_Toc178577966"/>
      <w:bookmarkStart w:id="58" w:name="_Toc201982192"/>
      <w:bookmarkStart w:id="59" w:name="_Toc489610835"/>
      <w:r w:rsidRPr="000E6A7F">
        <w:rPr>
          <w:lang w:val="da-DK"/>
        </w:rPr>
        <w:t xml:space="preserve">Frister for </w:t>
      </w:r>
      <w:r w:rsidR="00462AFD" w:rsidRPr="000E6A7F">
        <w:rPr>
          <w:lang w:val="da-DK"/>
        </w:rPr>
        <w:t>fejl</w:t>
      </w:r>
      <w:bookmarkEnd w:id="57"/>
      <w:r w:rsidR="00462AFD" w:rsidRPr="000E6A7F">
        <w:rPr>
          <w:lang w:val="da-DK"/>
        </w:rPr>
        <w:t>afhjælpning</w:t>
      </w:r>
      <w:bookmarkEnd w:id="58"/>
      <w:r w:rsidR="00661780" w:rsidRPr="000E6A7F">
        <w:rPr>
          <w:lang w:val="da-DK"/>
        </w:rPr>
        <w:t xml:space="preserve"> og påbegyndt afhjælpning</w:t>
      </w:r>
      <w:bookmarkEnd w:id="59"/>
    </w:p>
    <w:p w14:paraId="6D8B194B" w14:textId="44CEED9A" w:rsidR="00885BEA" w:rsidRPr="000E6A7F" w:rsidRDefault="00885BEA" w:rsidP="00885BEA">
      <w:pPr>
        <w:rPr>
          <w:lang w:val="da-DK"/>
        </w:rPr>
      </w:pPr>
      <w:r w:rsidRPr="000E6A7F">
        <w:rPr>
          <w:lang w:val="da-DK"/>
        </w:rPr>
        <w:t xml:space="preserve">Hvis de garanterede frister for gennemført fejlafhjælpning, jf. afsnit </w:t>
      </w:r>
      <w:r w:rsidRPr="009A19D0">
        <w:fldChar w:fldCharType="begin"/>
      </w:r>
      <w:r w:rsidRPr="000E6A7F">
        <w:rPr>
          <w:lang w:val="da-DK"/>
        </w:rPr>
        <w:instrText xml:space="preserve"> REF _Ref269820539 \r \h </w:instrText>
      </w:r>
      <w:r w:rsidRPr="009A19D0">
        <w:fldChar w:fldCharType="separate"/>
      </w:r>
      <w:r w:rsidR="00115F56">
        <w:rPr>
          <w:lang w:val="da-DK"/>
        </w:rPr>
        <w:t>4</w:t>
      </w:r>
      <w:r w:rsidRPr="009A19D0">
        <w:fldChar w:fldCharType="end"/>
      </w:r>
      <w:r w:rsidRPr="000E6A7F">
        <w:rPr>
          <w:lang w:val="da-DK"/>
        </w:rPr>
        <w:t>, overskr</w:t>
      </w:r>
      <w:r w:rsidRPr="000E6A7F">
        <w:rPr>
          <w:lang w:val="da-DK"/>
        </w:rPr>
        <w:t>i</w:t>
      </w:r>
      <w:r w:rsidRPr="000E6A7F">
        <w:rPr>
          <w:lang w:val="da-DK"/>
        </w:rPr>
        <w:t>des, er Kunden berettiget til en bod.</w:t>
      </w:r>
    </w:p>
    <w:p w14:paraId="4DE359C7" w14:textId="77777777" w:rsidR="00462AFD" w:rsidRPr="000E6A7F" w:rsidRDefault="00462AFD" w:rsidP="00750576">
      <w:pPr>
        <w:spacing w:line="240" w:lineRule="auto"/>
        <w:rPr>
          <w:lang w:val="da-DK"/>
        </w:rPr>
      </w:pPr>
    </w:p>
    <w:p w14:paraId="25F81703" w14:textId="364C232D" w:rsidR="00462AFD" w:rsidRPr="000E6A7F" w:rsidRDefault="00462AFD" w:rsidP="00A66DCE">
      <w:pPr>
        <w:rPr>
          <w:lang w:val="da-DK"/>
        </w:rPr>
      </w:pPr>
      <w:r w:rsidRPr="000E6A7F">
        <w:rPr>
          <w:lang w:val="da-DK"/>
        </w:rPr>
        <w:t>Boden opgøres pr.</w:t>
      </w:r>
      <w:r w:rsidR="0044106C" w:rsidRPr="000E6A7F">
        <w:rPr>
          <w:lang w:val="da-DK"/>
        </w:rPr>
        <w:t xml:space="preserve"> kvartal</w:t>
      </w:r>
      <w:r w:rsidRPr="000E6A7F">
        <w:rPr>
          <w:lang w:val="da-DK"/>
        </w:rPr>
        <w:t xml:space="preserve"> og beregnes </w:t>
      </w:r>
      <w:r w:rsidR="00527827" w:rsidRPr="000E6A7F">
        <w:rPr>
          <w:lang w:val="da-DK"/>
        </w:rPr>
        <w:t xml:space="preserve">som </w:t>
      </w:r>
      <w:r w:rsidRPr="000E6A7F">
        <w:rPr>
          <w:lang w:val="da-DK"/>
        </w:rPr>
        <w:t xml:space="preserve">antallet af påbegyndte </w:t>
      </w:r>
      <w:r w:rsidR="00661780" w:rsidRPr="000E6A7F">
        <w:rPr>
          <w:lang w:val="da-DK"/>
        </w:rPr>
        <w:t>A</w:t>
      </w:r>
      <w:r w:rsidR="00527827" w:rsidRPr="000E6A7F">
        <w:rPr>
          <w:lang w:val="da-DK"/>
        </w:rPr>
        <w:t>rbejdsdage</w:t>
      </w:r>
      <w:r w:rsidR="00B072BE" w:rsidRPr="000E6A7F">
        <w:rPr>
          <w:lang w:val="da-DK"/>
        </w:rPr>
        <w:t xml:space="preserve"> (dagen efter at fristen er udløbet tæller som dag nr. 1)</w:t>
      </w:r>
      <w:r w:rsidRPr="000E6A7F">
        <w:rPr>
          <w:lang w:val="da-DK"/>
        </w:rPr>
        <w:t xml:space="preserve">, hvormed </w:t>
      </w:r>
      <w:r w:rsidR="00932D09" w:rsidRPr="000E6A7F">
        <w:rPr>
          <w:lang w:val="da-DK"/>
        </w:rPr>
        <w:t xml:space="preserve">fristen </w:t>
      </w:r>
      <w:r w:rsidRPr="000E6A7F">
        <w:rPr>
          <w:lang w:val="da-DK"/>
        </w:rPr>
        <w:t xml:space="preserve">for </w:t>
      </w:r>
      <w:r w:rsidR="00932D09" w:rsidRPr="000E6A7F">
        <w:rPr>
          <w:lang w:val="da-DK"/>
        </w:rPr>
        <w:t>ge</w:t>
      </w:r>
      <w:r w:rsidR="00932D09" w:rsidRPr="000E6A7F">
        <w:rPr>
          <w:lang w:val="da-DK"/>
        </w:rPr>
        <w:t>n</w:t>
      </w:r>
      <w:r w:rsidR="00932D09" w:rsidRPr="000E6A7F">
        <w:rPr>
          <w:lang w:val="da-DK"/>
        </w:rPr>
        <w:t xml:space="preserve">nemført </w:t>
      </w:r>
      <w:r w:rsidRPr="000E6A7F">
        <w:rPr>
          <w:lang w:val="da-DK"/>
        </w:rPr>
        <w:t>afhjælpning er overskredet multipliceret med et fastsat kategoribeløb e</w:t>
      </w:r>
      <w:r w:rsidRPr="000E6A7F">
        <w:rPr>
          <w:lang w:val="da-DK"/>
        </w:rPr>
        <w:t>f</w:t>
      </w:r>
      <w:r w:rsidRPr="000E6A7F">
        <w:rPr>
          <w:lang w:val="da-DK"/>
        </w:rPr>
        <w:t>ter nedenstående model.</w:t>
      </w:r>
      <w:r w:rsidR="00527827" w:rsidRPr="000E6A7F">
        <w:rPr>
          <w:lang w:val="da-DK"/>
        </w:rPr>
        <w:t xml:space="preserve"> </w:t>
      </w:r>
    </w:p>
    <w:p w14:paraId="369A0D9E" w14:textId="77777777" w:rsidR="00E05E1F" w:rsidRPr="000E6A7F" w:rsidRDefault="00E05E1F" w:rsidP="00E05E1F">
      <w:pPr>
        <w:spacing w:line="240" w:lineRule="auto"/>
        <w:rPr>
          <w:lang w:val="da-DK"/>
        </w:rPr>
      </w:pPr>
    </w:p>
    <w:p w14:paraId="5BD63F4B" w14:textId="34114DFA" w:rsidR="00E05E1F" w:rsidRPr="009A19D0" w:rsidRDefault="00E05E1F" w:rsidP="00E05E1F">
      <w:pPr>
        <w:spacing w:line="240" w:lineRule="auto"/>
      </w:pPr>
      <w:proofErr w:type="spellStart"/>
      <w:r w:rsidRPr="009A19D0">
        <w:t>Tabel</w:t>
      </w:r>
      <w:proofErr w:type="spellEnd"/>
      <w:r w:rsidRPr="009A19D0">
        <w:t xml:space="preserve"> 7, </w:t>
      </w:r>
      <w:proofErr w:type="spellStart"/>
      <w:r w:rsidRPr="009A19D0">
        <w:t>Fejlkategorier</w:t>
      </w:r>
      <w:proofErr w:type="spellEnd"/>
    </w:p>
    <w:p w14:paraId="3997A143" w14:textId="77777777" w:rsidR="00462AFD" w:rsidRPr="009A19D0" w:rsidRDefault="00462AFD" w:rsidP="00A66DCE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2410"/>
      </w:tblGrid>
      <w:tr w:rsidR="00C63DFA" w:rsidRPr="009A19D0" w14:paraId="5CF79133" w14:textId="77777777" w:rsidTr="00C63DFA">
        <w:tc>
          <w:tcPr>
            <w:tcW w:w="2093" w:type="dxa"/>
            <w:shd w:val="clear" w:color="auto" w:fill="1F497D" w:themeFill="text2"/>
          </w:tcPr>
          <w:p w14:paraId="091252A5" w14:textId="77777777" w:rsidR="00462AFD" w:rsidRPr="009A19D0" w:rsidRDefault="00D512E6" w:rsidP="00A66DCE">
            <w:pPr>
              <w:rPr>
                <w:b/>
                <w:color w:val="FFFFFF" w:themeColor="background1"/>
              </w:rPr>
            </w:pPr>
            <w:proofErr w:type="spellStart"/>
            <w:r w:rsidRPr="009A19D0">
              <w:rPr>
                <w:b/>
                <w:color w:val="FFFFFF" w:themeColor="background1"/>
              </w:rPr>
              <w:t>Fejl</w:t>
            </w:r>
            <w:r w:rsidR="00462AFD" w:rsidRPr="009A19D0">
              <w:rPr>
                <w:b/>
                <w:color w:val="FFFFFF" w:themeColor="background1"/>
              </w:rPr>
              <w:t>kategori</w:t>
            </w:r>
            <w:proofErr w:type="spellEnd"/>
          </w:p>
        </w:tc>
        <w:tc>
          <w:tcPr>
            <w:tcW w:w="2410" w:type="dxa"/>
            <w:shd w:val="clear" w:color="auto" w:fill="1F497D" w:themeFill="text2"/>
          </w:tcPr>
          <w:p w14:paraId="1EF94C79" w14:textId="77777777" w:rsidR="00462AFD" w:rsidRPr="009A19D0" w:rsidRDefault="00462AFD" w:rsidP="00A66DCE">
            <w:pPr>
              <w:rPr>
                <w:b/>
                <w:color w:val="FFFFFF" w:themeColor="background1"/>
              </w:rPr>
            </w:pPr>
            <w:proofErr w:type="spellStart"/>
            <w:r w:rsidRPr="009A19D0">
              <w:rPr>
                <w:b/>
                <w:color w:val="FFFFFF" w:themeColor="background1"/>
              </w:rPr>
              <w:t>Kategoribeløb</w:t>
            </w:r>
            <w:proofErr w:type="spellEnd"/>
            <w:r w:rsidRPr="009A19D0">
              <w:rPr>
                <w:b/>
                <w:color w:val="FFFFFF" w:themeColor="background1"/>
              </w:rPr>
              <w:t xml:space="preserve"> i DKK</w:t>
            </w:r>
          </w:p>
        </w:tc>
      </w:tr>
      <w:tr w:rsidR="00462AFD" w:rsidRPr="000E6A7F" w14:paraId="208300BE" w14:textId="77777777" w:rsidTr="00F05076">
        <w:tc>
          <w:tcPr>
            <w:tcW w:w="2093" w:type="dxa"/>
          </w:tcPr>
          <w:p w14:paraId="208A4A2A" w14:textId="77777777" w:rsidR="00462AFD" w:rsidRPr="000E6A7F" w:rsidRDefault="00462AFD" w:rsidP="00A66DCE">
            <w:r w:rsidRPr="000E6A7F">
              <w:t>A</w:t>
            </w:r>
          </w:p>
        </w:tc>
        <w:tc>
          <w:tcPr>
            <w:tcW w:w="2410" w:type="dxa"/>
            <w:vAlign w:val="center"/>
          </w:tcPr>
          <w:p w14:paraId="744BF1AA" w14:textId="4C610D21" w:rsidR="00462AFD" w:rsidRPr="000E6A7F" w:rsidRDefault="00D113AE" w:rsidP="000E6A7F">
            <w:pPr>
              <w:jc w:val="right"/>
            </w:pPr>
            <w:r w:rsidRPr="000E6A7F">
              <w:t>5</w:t>
            </w:r>
            <w:r w:rsidR="00462AFD" w:rsidRPr="000E6A7F">
              <w:t>.000</w:t>
            </w:r>
          </w:p>
        </w:tc>
      </w:tr>
      <w:tr w:rsidR="00462AFD" w:rsidRPr="000E6A7F" w14:paraId="09308D94" w14:textId="77777777" w:rsidTr="00F05076">
        <w:tc>
          <w:tcPr>
            <w:tcW w:w="2093" w:type="dxa"/>
          </w:tcPr>
          <w:p w14:paraId="5CC047C6" w14:textId="77777777" w:rsidR="00462AFD" w:rsidRPr="000E6A7F" w:rsidRDefault="00462AFD" w:rsidP="00A66DCE">
            <w:r w:rsidRPr="000E6A7F">
              <w:t>B</w:t>
            </w:r>
          </w:p>
        </w:tc>
        <w:tc>
          <w:tcPr>
            <w:tcW w:w="2410" w:type="dxa"/>
            <w:vAlign w:val="center"/>
          </w:tcPr>
          <w:p w14:paraId="578E4D19" w14:textId="67328371" w:rsidR="00462AFD" w:rsidRPr="000E6A7F" w:rsidRDefault="00D113AE" w:rsidP="000E6A7F">
            <w:pPr>
              <w:jc w:val="right"/>
            </w:pPr>
            <w:r w:rsidRPr="000E6A7F">
              <w:t>1</w:t>
            </w:r>
            <w:r w:rsidR="00462AFD" w:rsidRPr="000E6A7F">
              <w:t>.</w:t>
            </w:r>
            <w:r w:rsidR="00885BEA" w:rsidRPr="000E6A7F">
              <w:t>500</w:t>
            </w:r>
          </w:p>
        </w:tc>
      </w:tr>
      <w:tr w:rsidR="00527827" w:rsidRPr="000E6A7F" w14:paraId="0C5A4974" w14:textId="77777777" w:rsidTr="00F05076">
        <w:tc>
          <w:tcPr>
            <w:tcW w:w="2093" w:type="dxa"/>
          </w:tcPr>
          <w:p w14:paraId="26B423E9" w14:textId="77777777" w:rsidR="00527827" w:rsidRPr="000E6A7F" w:rsidRDefault="00527827" w:rsidP="00A66DCE">
            <w:r w:rsidRPr="000E6A7F">
              <w:t>C</w:t>
            </w:r>
            <w:r w:rsidR="00A36D85" w:rsidRPr="000E6A7F">
              <w:t xml:space="preserve"> </w:t>
            </w:r>
          </w:p>
        </w:tc>
        <w:tc>
          <w:tcPr>
            <w:tcW w:w="2410" w:type="dxa"/>
            <w:vAlign w:val="center"/>
          </w:tcPr>
          <w:p w14:paraId="67D25D83" w14:textId="74A7FF18" w:rsidR="00527827" w:rsidRPr="000E6A7F" w:rsidRDefault="00527827" w:rsidP="000E6A7F">
            <w:pPr>
              <w:jc w:val="right"/>
            </w:pPr>
            <w:r w:rsidRPr="000E6A7F">
              <w:t>1.000</w:t>
            </w:r>
          </w:p>
        </w:tc>
      </w:tr>
      <w:tr w:rsidR="00123CD5" w:rsidRPr="009A19D0" w14:paraId="05097F56" w14:textId="77777777" w:rsidTr="00F05076">
        <w:tc>
          <w:tcPr>
            <w:tcW w:w="2093" w:type="dxa"/>
          </w:tcPr>
          <w:p w14:paraId="7EC098F7" w14:textId="596E94AF" w:rsidR="00123CD5" w:rsidRPr="000E6A7F" w:rsidRDefault="00123CD5" w:rsidP="00D25D7D">
            <w:r w:rsidRPr="000E6A7F">
              <w:t xml:space="preserve">D </w:t>
            </w:r>
          </w:p>
        </w:tc>
        <w:tc>
          <w:tcPr>
            <w:tcW w:w="2410" w:type="dxa"/>
            <w:vAlign w:val="center"/>
          </w:tcPr>
          <w:p w14:paraId="3DB933EA" w14:textId="4406401B" w:rsidR="00123CD5" w:rsidRPr="000E6A7F" w:rsidRDefault="00123CD5" w:rsidP="000E6A7F">
            <w:pPr>
              <w:jc w:val="right"/>
            </w:pPr>
            <w:r w:rsidRPr="000E6A7F">
              <w:t>500</w:t>
            </w:r>
          </w:p>
        </w:tc>
      </w:tr>
    </w:tbl>
    <w:p w14:paraId="7AB59992" w14:textId="77777777" w:rsidR="00B072BE" w:rsidRPr="009A19D0" w:rsidRDefault="00B072BE" w:rsidP="00E05E1F">
      <w:pPr>
        <w:spacing w:line="240" w:lineRule="auto"/>
      </w:pPr>
    </w:p>
    <w:p w14:paraId="48DBD82E" w14:textId="77777777" w:rsidR="00661780" w:rsidRPr="009A19D0" w:rsidRDefault="00661780" w:rsidP="00E05E1F"/>
    <w:p w14:paraId="23D16157" w14:textId="6F0E1421" w:rsidR="002F531B" w:rsidRPr="000E6A7F" w:rsidRDefault="002F531B" w:rsidP="00E05E1F">
      <w:pPr>
        <w:rPr>
          <w:lang w:val="da-DK"/>
        </w:rPr>
      </w:pPr>
      <w:r w:rsidRPr="000E6A7F">
        <w:rPr>
          <w:lang w:val="da-DK"/>
        </w:rPr>
        <w:t>Såfremt fristen for påbegyndt afhjælpning (</w:t>
      </w:r>
      <w:r w:rsidR="00D512E6" w:rsidRPr="000E6A7F">
        <w:rPr>
          <w:lang w:val="da-DK"/>
        </w:rPr>
        <w:t>Fejl</w:t>
      </w:r>
      <w:r w:rsidRPr="000E6A7F">
        <w:rPr>
          <w:lang w:val="da-DK"/>
        </w:rPr>
        <w:t>kategori A-</w:t>
      </w:r>
      <w:r w:rsidR="00D25D7D" w:rsidRPr="000E6A7F">
        <w:rPr>
          <w:lang w:val="da-DK"/>
        </w:rPr>
        <w:t>B</w:t>
      </w:r>
      <w:r w:rsidRPr="000E6A7F">
        <w:rPr>
          <w:lang w:val="da-DK"/>
        </w:rPr>
        <w:t>) overskrides</w:t>
      </w:r>
      <w:r w:rsidR="00661780" w:rsidRPr="000E6A7F">
        <w:rPr>
          <w:lang w:val="da-DK"/>
        </w:rPr>
        <w:t>,</w:t>
      </w:r>
      <w:r w:rsidRPr="000E6A7F">
        <w:rPr>
          <w:lang w:val="da-DK"/>
        </w:rPr>
        <w:t xml:space="preserve"> pålæ</w:t>
      </w:r>
      <w:r w:rsidRPr="000E6A7F">
        <w:rPr>
          <w:lang w:val="da-DK"/>
        </w:rPr>
        <w:t>g</w:t>
      </w:r>
      <w:r w:rsidRPr="000E6A7F">
        <w:rPr>
          <w:lang w:val="da-DK"/>
        </w:rPr>
        <w:t>ges Leverandøren en særskilt bod på halvdelen af den for kategorien tilhørende bod.</w:t>
      </w:r>
    </w:p>
    <w:p w14:paraId="7293923D" w14:textId="77777777" w:rsidR="00462AFD" w:rsidRPr="000E6A7F" w:rsidRDefault="00462AFD" w:rsidP="00E05E1F">
      <w:pPr>
        <w:rPr>
          <w:lang w:val="da-DK"/>
        </w:rPr>
      </w:pPr>
    </w:p>
    <w:p w14:paraId="225E115E" w14:textId="1B9DD11B" w:rsidR="00E13B12" w:rsidRPr="000E6A7F" w:rsidRDefault="00E13B12" w:rsidP="008E1AE5">
      <w:pPr>
        <w:rPr>
          <w:lang w:val="da-DK"/>
        </w:rPr>
      </w:pPr>
      <w:r w:rsidRPr="000E6A7F">
        <w:rPr>
          <w:lang w:val="da-DK"/>
        </w:rPr>
        <w:t xml:space="preserve">Boden for overskridelse af reaktionstider ved fejlafhjælpning </w:t>
      </w:r>
      <w:r w:rsidR="000D31D6" w:rsidRPr="000E6A7F">
        <w:rPr>
          <w:lang w:val="da-DK"/>
        </w:rPr>
        <w:t xml:space="preserve">er maksimeret til det </w:t>
      </w:r>
      <w:r w:rsidR="00661780" w:rsidRPr="000E6A7F">
        <w:rPr>
          <w:lang w:val="da-DK"/>
        </w:rPr>
        <w:t xml:space="preserve">samlede </w:t>
      </w:r>
      <w:r w:rsidR="000D31D6" w:rsidRPr="000E6A7F">
        <w:rPr>
          <w:lang w:val="da-DK"/>
        </w:rPr>
        <w:t>månedlige vedligeholdelses</w:t>
      </w:r>
      <w:r w:rsidR="00661780" w:rsidRPr="000E6A7F">
        <w:rPr>
          <w:lang w:val="da-DK"/>
        </w:rPr>
        <w:t>- og support</w:t>
      </w:r>
      <w:r w:rsidR="000D31D6" w:rsidRPr="000E6A7F">
        <w:rPr>
          <w:lang w:val="da-DK"/>
        </w:rPr>
        <w:t xml:space="preserve">vederlag. </w:t>
      </w:r>
    </w:p>
    <w:p w14:paraId="0DCD0982" w14:textId="77777777" w:rsidR="002F531B" w:rsidRPr="000E6A7F" w:rsidRDefault="002F531B" w:rsidP="00750576">
      <w:pPr>
        <w:spacing w:line="240" w:lineRule="auto"/>
        <w:rPr>
          <w:lang w:val="da-DK"/>
        </w:rPr>
      </w:pPr>
    </w:p>
    <w:p w14:paraId="0DF28936" w14:textId="77777777" w:rsidR="00462AFD" w:rsidRPr="000E6A7F" w:rsidRDefault="00462AFD" w:rsidP="00750576">
      <w:pPr>
        <w:spacing w:line="240" w:lineRule="auto"/>
        <w:rPr>
          <w:lang w:val="da-DK"/>
        </w:rPr>
      </w:pPr>
    </w:p>
    <w:p w14:paraId="2C868CF3" w14:textId="77777777" w:rsidR="00DA4D68" w:rsidRPr="009A19D0" w:rsidRDefault="00DA4D68" w:rsidP="00DA4D68">
      <w:pPr>
        <w:pStyle w:val="Heading2"/>
      </w:pPr>
      <w:bookmarkStart w:id="60" w:name="_Toc200982073"/>
      <w:bookmarkStart w:id="61" w:name="_Toc201368762"/>
      <w:bookmarkStart w:id="62" w:name="_Toc201369183"/>
      <w:bookmarkStart w:id="63" w:name="_Toc200982074"/>
      <w:bookmarkStart w:id="64" w:name="_Toc201368763"/>
      <w:bookmarkStart w:id="65" w:name="_Toc201369184"/>
      <w:bookmarkStart w:id="66" w:name="_Toc198445559"/>
      <w:bookmarkStart w:id="67" w:name="_Toc198445611"/>
      <w:bookmarkStart w:id="68" w:name="_Reaktionstid_for_support"/>
      <w:bookmarkStart w:id="69" w:name="_Toc489610836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proofErr w:type="spellStart"/>
      <w:r w:rsidRPr="009A19D0">
        <w:lastRenderedPageBreak/>
        <w:t>Reaktionstid</w:t>
      </w:r>
      <w:proofErr w:type="spellEnd"/>
      <w:r w:rsidRPr="009A19D0">
        <w:t xml:space="preserve"> for </w:t>
      </w:r>
      <w:r w:rsidR="00380690" w:rsidRPr="009A19D0">
        <w:t>s</w:t>
      </w:r>
      <w:r w:rsidRPr="009A19D0">
        <w:t>upport</w:t>
      </w:r>
      <w:bookmarkEnd w:id="69"/>
    </w:p>
    <w:p w14:paraId="55912754" w14:textId="517E0B6E" w:rsidR="00885BEA" w:rsidRPr="000E6A7F" w:rsidRDefault="00885BEA">
      <w:pPr>
        <w:rPr>
          <w:lang w:val="da-DK"/>
        </w:rPr>
      </w:pPr>
      <w:r w:rsidRPr="000E6A7F">
        <w:rPr>
          <w:lang w:val="da-DK"/>
        </w:rPr>
        <w:t>Hvis de garanterede reaktionstider for support</w:t>
      </w:r>
      <w:r w:rsidR="00994C08" w:rsidRPr="000E6A7F">
        <w:rPr>
          <w:lang w:val="da-DK"/>
        </w:rPr>
        <w:t xml:space="preserve">, jf. afsnit 5, </w:t>
      </w:r>
      <w:r w:rsidRPr="000E6A7F">
        <w:rPr>
          <w:lang w:val="da-DK"/>
        </w:rPr>
        <w:t>overskrides, er Ku</w:t>
      </w:r>
      <w:r w:rsidRPr="000E6A7F">
        <w:rPr>
          <w:lang w:val="da-DK"/>
        </w:rPr>
        <w:t>n</w:t>
      </w:r>
      <w:r w:rsidRPr="000E6A7F">
        <w:rPr>
          <w:lang w:val="da-DK"/>
        </w:rPr>
        <w:t>den berettiget til en bod.</w:t>
      </w:r>
    </w:p>
    <w:p w14:paraId="06380850" w14:textId="77777777" w:rsidR="00057D3A" w:rsidRPr="000E6A7F" w:rsidRDefault="00057D3A" w:rsidP="00057D3A">
      <w:pPr>
        <w:rPr>
          <w:lang w:val="da-DK"/>
        </w:rPr>
      </w:pPr>
    </w:p>
    <w:p w14:paraId="06E07266" w14:textId="77777777" w:rsidR="00661780" w:rsidRPr="000E6A7F" w:rsidRDefault="00057D3A">
      <w:pPr>
        <w:spacing w:line="240" w:lineRule="auto"/>
        <w:jc w:val="left"/>
        <w:rPr>
          <w:lang w:val="da-DK"/>
        </w:rPr>
      </w:pPr>
      <w:r w:rsidRPr="000E6A7F">
        <w:rPr>
          <w:lang w:val="da-DK"/>
        </w:rPr>
        <w:t xml:space="preserve">Boden udgør pr. hændelse for overskridelse af reaktionstiden: </w:t>
      </w:r>
    </w:p>
    <w:p w14:paraId="64598A79" w14:textId="4848D088" w:rsidR="00E05E1F" w:rsidRPr="000E6A7F" w:rsidRDefault="00E05E1F">
      <w:pPr>
        <w:spacing w:line="240" w:lineRule="auto"/>
        <w:jc w:val="left"/>
        <w:rPr>
          <w:lang w:val="da-DK"/>
        </w:rPr>
      </w:pPr>
    </w:p>
    <w:p w14:paraId="2C74BB10" w14:textId="77777777" w:rsidR="00096AAE" w:rsidRPr="000E6A7F" w:rsidRDefault="00096AAE">
      <w:pPr>
        <w:spacing w:line="240" w:lineRule="auto"/>
        <w:jc w:val="left"/>
        <w:rPr>
          <w:lang w:val="da-DK"/>
        </w:rPr>
      </w:pPr>
    </w:p>
    <w:p w14:paraId="56F5C934" w14:textId="005333D0" w:rsidR="00E05E1F" w:rsidRPr="000E6A7F" w:rsidRDefault="00E05E1F">
      <w:pPr>
        <w:rPr>
          <w:lang w:val="da-DK"/>
        </w:rPr>
      </w:pPr>
      <w:r w:rsidRPr="000E6A7F">
        <w:rPr>
          <w:lang w:val="da-DK"/>
        </w:rPr>
        <w:t xml:space="preserve">Tabel 8, Bod ved manglende opfyldelse af </w:t>
      </w:r>
      <w:r w:rsidR="00994C08" w:rsidRPr="000E6A7F">
        <w:rPr>
          <w:lang w:val="da-DK"/>
        </w:rPr>
        <w:t xml:space="preserve">reaktionstiden </w:t>
      </w:r>
      <w:r w:rsidRPr="000E6A7F">
        <w:rPr>
          <w:lang w:val="da-DK"/>
        </w:rPr>
        <w:t>pr. hændelse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65"/>
        <w:gridCol w:w="2791"/>
      </w:tblGrid>
      <w:tr w:rsidR="00057D3A" w:rsidRPr="00A843EB" w14:paraId="1ADF089B" w14:textId="77777777" w:rsidTr="00C63DFA">
        <w:trPr>
          <w:tblHeader/>
        </w:trPr>
        <w:tc>
          <w:tcPr>
            <w:tcW w:w="3765" w:type="dxa"/>
            <w:shd w:val="clear" w:color="auto" w:fill="1F497D" w:themeFill="text2"/>
          </w:tcPr>
          <w:p w14:paraId="0F4A0128" w14:textId="09890307" w:rsidR="00057D3A" w:rsidRPr="000E6A7F" w:rsidRDefault="00057D3A" w:rsidP="00E66908">
            <w:pPr>
              <w:rPr>
                <w:b/>
                <w:color w:val="FFFFFF" w:themeColor="background1"/>
                <w:lang w:val="da-DK"/>
              </w:rPr>
            </w:pPr>
            <w:r w:rsidRPr="000E6A7F">
              <w:rPr>
                <w:b/>
                <w:color w:val="FFFFFF" w:themeColor="background1"/>
                <w:lang w:val="da-DK"/>
              </w:rPr>
              <w:t>Antal hændelser hvor reaktion</w:t>
            </w:r>
            <w:r w:rsidRPr="000E6A7F">
              <w:rPr>
                <w:b/>
                <w:color w:val="FFFFFF" w:themeColor="background1"/>
                <w:lang w:val="da-DK"/>
              </w:rPr>
              <w:t>s</w:t>
            </w:r>
            <w:r w:rsidRPr="000E6A7F">
              <w:rPr>
                <w:b/>
                <w:color w:val="FFFFFF" w:themeColor="background1"/>
                <w:lang w:val="da-DK"/>
              </w:rPr>
              <w:t xml:space="preserve">tiden ikke overholdes pr. </w:t>
            </w:r>
            <w:r w:rsidR="0044106C" w:rsidRPr="000E6A7F">
              <w:rPr>
                <w:b/>
                <w:color w:val="FFFFFF" w:themeColor="background1"/>
                <w:lang w:val="da-DK"/>
              </w:rPr>
              <w:t>kvartal</w:t>
            </w:r>
          </w:p>
        </w:tc>
        <w:tc>
          <w:tcPr>
            <w:tcW w:w="2791" w:type="dxa"/>
            <w:shd w:val="clear" w:color="auto" w:fill="1F497D" w:themeFill="text2"/>
          </w:tcPr>
          <w:p w14:paraId="251B141B" w14:textId="77777777" w:rsidR="00057D3A" w:rsidRPr="000E6A7F" w:rsidRDefault="00057D3A" w:rsidP="00E66908">
            <w:pPr>
              <w:rPr>
                <w:b/>
                <w:color w:val="FFFFFF" w:themeColor="background1"/>
                <w:lang w:val="da-DK"/>
              </w:rPr>
            </w:pPr>
            <w:r w:rsidRPr="000E6A7F">
              <w:rPr>
                <w:b/>
                <w:color w:val="FFFFFF" w:themeColor="background1"/>
                <w:lang w:val="da-DK"/>
              </w:rPr>
              <w:t>Bod ved manglende o</w:t>
            </w:r>
            <w:r w:rsidRPr="000E6A7F">
              <w:rPr>
                <w:b/>
                <w:color w:val="FFFFFF" w:themeColor="background1"/>
                <w:lang w:val="da-DK"/>
              </w:rPr>
              <w:t>p</w:t>
            </w:r>
            <w:r w:rsidRPr="000E6A7F">
              <w:rPr>
                <w:b/>
                <w:color w:val="FFFFFF" w:themeColor="background1"/>
                <w:lang w:val="da-DK"/>
              </w:rPr>
              <w:t>fyldelse af leveringstid pr. hændelse (DKK)</w:t>
            </w:r>
          </w:p>
        </w:tc>
      </w:tr>
      <w:tr w:rsidR="00057D3A" w:rsidRPr="000E6A7F" w14:paraId="226E926D" w14:textId="77777777" w:rsidTr="00E66908">
        <w:tc>
          <w:tcPr>
            <w:tcW w:w="3765" w:type="dxa"/>
          </w:tcPr>
          <w:p w14:paraId="7959F002" w14:textId="39049C41" w:rsidR="00057D3A" w:rsidRPr="000E6A7F" w:rsidRDefault="00057D3A" w:rsidP="000E6A7F">
            <w:pPr>
              <w:jc w:val="center"/>
            </w:pPr>
            <w:r w:rsidRPr="000E6A7F">
              <w:t>1-4</w:t>
            </w:r>
          </w:p>
        </w:tc>
        <w:tc>
          <w:tcPr>
            <w:tcW w:w="2791" w:type="dxa"/>
          </w:tcPr>
          <w:p w14:paraId="0A59646E" w14:textId="3B6716A0" w:rsidR="00057D3A" w:rsidRPr="000E6A7F" w:rsidRDefault="00057D3A" w:rsidP="000E6A7F">
            <w:pPr>
              <w:jc w:val="center"/>
            </w:pPr>
            <w:r w:rsidRPr="000E6A7F">
              <w:t>200</w:t>
            </w:r>
          </w:p>
        </w:tc>
      </w:tr>
      <w:tr w:rsidR="00057D3A" w:rsidRPr="000E6A7F" w14:paraId="01F3F558" w14:textId="77777777" w:rsidTr="00E66908">
        <w:tc>
          <w:tcPr>
            <w:tcW w:w="3765" w:type="dxa"/>
          </w:tcPr>
          <w:p w14:paraId="06F4177F" w14:textId="77B2BFC9" w:rsidR="00057D3A" w:rsidRPr="000E6A7F" w:rsidRDefault="00057D3A" w:rsidP="00454D98">
            <w:pPr>
              <w:jc w:val="center"/>
            </w:pPr>
            <w:r w:rsidRPr="000E6A7F">
              <w:t>5-10</w:t>
            </w:r>
          </w:p>
        </w:tc>
        <w:tc>
          <w:tcPr>
            <w:tcW w:w="2791" w:type="dxa"/>
          </w:tcPr>
          <w:p w14:paraId="5D3629F1" w14:textId="109B931A" w:rsidR="00057D3A" w:rsidRPr="000E6A7F" w:rsidRDefault="00057D3A" w:rsidP="000E6A7F">
            <w:pPr>
              <w:jc w:val="center"/>
            </w:pPr>
            <w:r w:rsidRPr="000E6A7F">
              <w:t>400</w:t>
            </w:r>
          </w:p>
        </w:tc>
      </w:tr>
      <w:tr w:rsidR="00057D3A" w:rsidRPr="000E6A7F" w14:paraId="04CF1412" w14:textId="77777777" w:rsidTr="00E66908">
        <w:tc>
          <w:tcPr>
            <w:tcW w:w="3765" w:type="dxa"/>
          </w:tcPr>
          <w:p w14:paraId="0717EEF0" w14:textId="268069B4" w:rsidR="00057D3A" w:rsidRPr="000E6A7F" w:rsidRDefault="00057D3A" w:rsidP="000E6A7F">
            <w:pPr>
              <w:jc w:val="center"/>
            </w:pPr>
            <w:r w:rsidRPr="000E6A7F">
              <w:t>11-20</w:t>
            </w:r>
          </w:p>
        </w:tc>
        <w:tc>
          <w:tcPr>
            <w:tcW w:w="2791" w:type="dxa"/>
          </w:tcPr>
          <w:p w14:paraId="3C3628FC" w14:textId="080706C6" w:rsidR="00057D3A" w:rsidRPr="000E6A7F" w:rsidRDefault="00057D3A" w:rsidP="000E6A7F">
            <w:pPr>
              <w:jc w:val="center"/>
            </w:pPr>
            <w:r w:rsidRPr="000E6A7F">
              <w:t>1.000</w:t>
            </w:r>
          </w:p>
        </w:tc>
      </w:tr>
      <w:tr w:rsidR="00057D3A" w:rsidRPr="009A19D0" w14:paraId="3E299A4A" w14:textId="77777777" w:rsidTr="00E66908">
        <w:tc>
          <w:tcPr>
            <w:tcW w:w="3765" w:type="dxa"/>
          </w:tcPr>
          <w:p w14:paraId="1741BA80" w14:textId="3EDC5A49" w:rsidR="00057D3A" w:rsidRPr="000E6A7F" w:rsidRDefault="00057D3A" w:rsidP="000E6A7F">
            <w:pPr>
              <w:jc w:val="center"/>
            </w:pPr>
            <w:proofErr w:type="spellStart"/>
            <w:r w:rsidRPr="000E6A7F">
              <w:t>Flere</w:t>
            </w:r>
            <w:proofErr w:type="spellEnd"/>
            <w:r w:rsidRPr="000E6A7F">
              <w:t xml:space="preserve"> end 20</w:t>
            </w:r>
          </w:p>
        </w:tc>
        <w:tc>
          <w:tcPr>
            <w:tcW w:w="2791" w:type="dxa"/>
          </w:tcPr>
          <w:p w14:paraId="4466FDF6" w14:textId="54B39279" w:rsidR="00057D3A" w:rsidRPr="000E6A7F" w:rsidRDefault="00057D3A" w:rsidP="000E6A7F">
            <w:pPr>
              <w:jc w:val="center"/>
            </w:pPr>
            <w:r w:rsidRPr="000E6A7F">
              <w:t>2.000</w:t>
            </w:r>
          </w:p>
        </w:tc>
      </w:tr>
    </w:tbl>
    <w:p w14:paraId="25A1D7E2" w14:textId="77777777" w:rsidR="00E05E1F" w:rsidRPr="009A19D0" w:rsidRDefault="00E05E1F" w:rsidP="00C63DFA"/>
    <w:p w14:paraId="2ED6E803" w14:textId="1115D7A8" w:rsidR="0043716B" w:rsidRPr="000E6A7F" w:rsidRDefault="0043716B" w:rsidP="0043716B">
      <w:pPr>
        <w:rPr>
          <w:lang w:val="da-DK"/>
        </w:rPr>
      </w:pPr>
      <w:r w:rsidRPr="000E6A7F">
        <w:rPr>
          <w:lang w:val="da-DK"/>
        </w:rPr>
        <w:t>Boden for overskridelse af reaktionstider for support er maksimeret til det</w:t>
      </w:r>
      <w:r w:rsidR="00661780" w:rsidRPr="000E6A7F">
        <w:rPr>
          <w:lang w:val="da-DK"/>
        </w:rPr>
        <w:t xml:space="preserve"> saml</w:t>
      </w:r>
      <w:r w:rsidR="00661780" w:rsidRPr="000E6A7F">
        <w:rPr>
          <w:lang w:val="da-DK"/>
        </w:rPr>
        <w:t>e</w:t>
      </w:r>
      <w:r w:rsidR="00661780" w:rsidRPr="000E6A7F">
        <w:rPr>
          <w:lang w:val="da-DK"/>
        </w:rPr>
        <w:t>de</w:t>
      </w:r>
      <w:r w:rsidRPr="000E6A7F">
        <w:rPr>
          <w:lang w:val="da-DK"/>
        </w:rPr>
        <w:t xml:space="preserve"> månedlige vedligeholdelses</w:t>
      </w:r>
      <w:r w:rsidR="00661780" w:rsidRPr="000E6A7F">
        <w:rPr>
          <w:lang w:val="da-DK"/>
        </w:rPr>
        <w:t>- og support</w:t>
      </w:r>
      <w:r w:rsidRPr="000E6A7F">
        <w:rPr>
          <w:lang w:val="da-DK"/>
        </w:rPr>
        <w:t xml:space="preserve">vederlag. </w:t>
      </w:r>
    </w:p>
    <w:p w14:paraId="1549049F" w14:textId="77777777" w:rsidR="00DA34B4" w:rsidRPr="000E6A7F" w:rsidRDefault="00DA34B4" w:rsidP="009D12EE">
      <w:pPr>
        <w:rPr>
          <w:lang w:val="da-DK"/>
        </w:rPr>
      </w:pPr>
    </w:p>
    <w:p w14:paraId="2D42F6D1" w14:textId="21CF7D61" w:rsidR="00DA34B4" w:rsidRPr="000E6A7F" w:rsidRDefault="00DA34B4" w:rsidP="00DA34B4">
      <w:pPr>
        <w:rPr>
          <w:lang w:val="da-DK"/>
        </w:rPr>
      </w:pPr>
    </w:p>
    <w:sectPr w:rsidR="00DA34B4" w:rsidRPr="000E6A7F" w:rsidSect="00304740">
      <w:footerReference w:type="even" r:id="rId9"/>
      <w:footerReference w:type="default" r:id="rId10"/>
      <w:headerReference w:type="first" r:id="rId11"/>
      <w:pgSz w:w="11906" w:h="16838"/>
      <w:pgMar w:top="2552" w:right="2268" w:bottom="2268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908EA5" w15:done="0"/>
  <w15:commentEx w15:paraId="61AE3A8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23AFB8" w14:textId="77777777" w:rsidR="00B35A8D" w:rsidRDefault="00B35A8D">
      <w:r>
        <w:separator/>
      </w:r>
    </w:p>
  </w:endnote>
  <w:endnote w:type="continuationSeparator" w:id="0">
    <w:p w14:paraId="29CEAB08" w14:textId="77777777" w:rsidR="00B35A8D" w:rsidRDefault="00B35A8D">
      <w:r>
        <w:continuationSeparator/>
      </w:r>
    </w:p>
  </w:endnote>
  <w:endnote w:type="continuationNotice" w:id="1">
    <w:p w14:paraId="7E8CB2B7" w14:textId="77777777" w:rsidR="00B35A8D" w:rsidRDefault="00B35A8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3ED00" w14:textId="77777777" w:rsidR="00C81804" w:rsidRDefault="00C818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67D817" w14:textId="77777777" w:rsidR="00C81804" w:rsidRDefault="00C8180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247B8" w14:textId="77777777" w:rsidR="00C81804" w:rsidRDefault="00C818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4780">
      <w:rPr>
        <w:rStyle w:val="PageNumber"/>
        <w:noProof/>
      </w:rPr>
      <w:t>18</w:t>
    </w:r>
    <w:r>
      <w:rPr>
        <w:rStyle w:val="PageNumber"/>
      </w:rPr>
      <w:fldChar w:fldCharType="end"/>
    </w:r>
  </w:p>
  <w:p w14:paraId="17B6196A" w14:textId="45FA4E82" w:rsidR="00C81804" w:rsidRDefault="00C81804" w:rsidP="00B309D4">
    <w:pPr>
      <w:pStyle w:val="Footer"/>
      <w:ind w:right="360"/>
    </w:pPr>
    <w:proofErr w:type="spellStart"/>
    <w:r w:rsidRPr="00E05E1F">
      <w:t>Bilag</w:t>
    </w:r>
    <w:proofErr w:type="spellEnd"/>
    <w:r w:rsidRPr="00E05E1F">
      <w:t xml:space="preserve"> 6</w:t>
    </w:r>
    <w:r>
      <w:t>:</w:t>
    </w:r>
    <w:r w:rsidRPr="00E05E1F">
      <w:t xml:space="preserve"> </w:t>
    </w:r>
    <w:proofErr w:type="spellStart"/>
    <w:r w:rsidRPr="00E05E1F">
      <w:t>Servicemål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E2328" w14:textId="77777777" w:rsidR="00B35A8D" w:rsidRDefault="00B35A8D">
      <w:r>
        <w:separator/>
      </w:r>
    </w:p>
  </w:footnote>
  <w:footnote w:type="continuationSeparator" w:id="0">
    <w:p w14:paraId="2A62CE43" w14:textId="77777777" w:rsidR="00B35A8D" w:rsidRDefault="00B35A8D">
      <w:r>
        <w:continuationSeparator/>
      </w:r>
    </w:p>
  </w:footnote>
  <w:footnote w:type="continuationNotice" w:id="1">
    <w:p w14:paraId="43F7879B" w14:textId="77777777" w:rsidR="00B35A8D" w:rsidRDefault="00B35A8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45C72" w14:textId="77777777" w:rsidR="00C81804" w:rsidRPr="00F30D6F" w:rsidRDefault="00C81804" w:rsidP="003023BC">
    <w:pPr>
      <w:pStyle w:val="Header"/>
      <w:jc w:val="right"/>
      <w:rPr>
        <w:i/>
      </w:rPr>
    </w:pPr>
    <w:r w:rsidRPr="00EF1CC5">
      <w:rPr>
        <w:i/>
        <w:highlight w:val="yellow"/>
      </w:rPr>
      <w:t>[</w:t>
    </w:r>
    <w:proofErr w:type="spellStart"/>
    <w:r w:rsidRPr="00EF1CC5">
      <w:rPr>
        <w:i/>
        <w:highlight w:val="yellow"/>
      </w:rPr>
      <w:t>Navn</w:t>
    </w:r>
    <w:proofErr w:type="spellEnd"/>
    <w:r w:rsidRPr="00EF1CC5">
      <w:rPr>
        <w:i/>
        <w:highlight w:val="yellow"/>
      </w:rPr>
      <w:t xml:space="preserve"> </w:t>
    </w:r>
    <w:proofErr w:type="spellStart"/>
    <w:r w:rsidRPr="00EF1CC5">
      <w:rPr>
        <w:i/>
        <w:highlight w:val="yellow"/>
      </w:rPr>
      <w:t>på</w:t>
    </w:r>
    <w:proofErr w:type="spellEnd"/>
    <w:r w:rsidRPr="00EF1CC5">
      <w:rPr>
        <w:i/>
        <w:highlight w:val="yellow"/>
      </w:rPr>
      <w:t xml:space="preserve"> </w:t>
    </w:r>
    <w:proofErr w:type="spellStart"/>
    <w:r w:rsidRPr="00EF1CC5">
      <w:rPr>
        <w:i/>
        <w:highlight w:val="yellow"/>
      </w:rPr>
      <w:t>tilbudsgiver</w:t>
    </w:r>
    <w:proofErr w:type="spellEnd"/>
    <w:r w:rsidRPr="00EF1CC5">
      <w:rPr>
        <w:i/>
        <w:highlight w:val="yellow"/>
      </w:rPr>
      <w:t>]</w:t>
    </w:r>
  </w:p>
  <w:p w14:paraId="0D0B781B" w14:textId="77777777" w:rsidR="00C81804" w:rsidRDefault="00C818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BD418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E689C1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E4AEFD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48DDC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948CA5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648C5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14BE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3E4E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40A27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4E47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D5ECB"/>
    <w:multiLevelType w:val="hybridMultilevel"/>
    <w:tmpl w:val="A5949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E20E6C"/>
    <w:multiLevelType w:val="hybridMultilevel"/>
    <w:tmpl w:val="CEC25F5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5620F10"/>
    <w:multiLevelType w:val="hybridMultilevel"/>
    <w:tmpl w:val="FA44A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D66EB4"/>
    <w:multiLevelType w:val="hybridMultilevel"/>
    <w:tmpl w:val="2B1886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80290F"/>
    <w:multiLevelType w:val="hybridMultilevel"/>
    <w:tmpl w:val="31BEAA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5277BD"/>
    <w:multiLevelType w:val="hybridMultilevel"/>
    <w:tmpl w:val="576A0C4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CD90A01"/>
    <w:multiLevelType w:val="hybridMultilevel"/>
    <w:tmpl w:val="0FDCD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575A62"/>
    <w:multiLevelType w:val="singleLevel"/>
    <w:tmpl w:val="39C82B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747E577E"/>
    <w:multiLevelType w:val="multilevel"/>
    <w:tmpl w:val="73F4BCA2"/>
    <w:name w:val="Not Used 6"/>
    <w:lvl w:ilvl="0">
      <w:start w:val="1"/>
      <w:numFmt w:val="bullet"/>
      <w:pStyle w:val="RamBulle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RamBullet2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RamBullet3"/>
      <w:lvlText w:val=""/>
      <w:lvlJc w:val="left"/>
      <w:pPr>
        <w:tabs>
          <w:tab w:val="num" w:pos="1276"/>
        </w:tabs>
        <w:ind w:left="1276" w:hanging="426"/>
      </w:pPr>
      <w:rPr>
        <w:rFonts w:ascii="Symbol" w:hAnsi="Symbol" w:hint="default"/>
      </w:rPr>
    </w:lvl>
    <w:lvl w:ilvl="3">
      <w:start w:val="1"/>
      <w:numFmt w:val="bullet"/>
      <w:pStyle w:val="RamBullet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4">
      <w:start w:val="1"/>
      <w:numFmt w:val="bullet"/>
      <w:pStyle w:val="RamBullet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5">
      <w:start w:val="1"/>
      <w:numFmt w:val="bullet"/>
      <w:pStyle w:val="RamBullet6"/>
      <w:lvlText w:val=""/>
      <w:lvlJc w:val="left"/>
      <w:pPr>
        <w:tabs>
          <w:tab w:val="num" w:pos="2551"/>
        </w:tabs>
        <w:ind w:left="2551" w:hanging="425"/>
      </w:pPr>
      <w:rPr>
        <w:rFonts w:ascii="Symbol" w:hAnsi="Symbol" w:hint="default"/>
      </w:rPr>
    </w:lvl>
    <w:lvl w:ilvl="6">
      <w:start w:val="1"/>
      <w:numFmt w:val="bullet"/>
      <w:pStyle w:val="RamBullet7"/>
      <w:lvlText w:val=""/>
      <w:lvlJc w:val="left"/>
      <w:pPr>
        <w:tabs>
          <w:tab w:val="num" w:pos="2976"/>
        </w:tabs>
        <w:ind w:left="2976" w:hanging="425"/>
      </w:pPr>
      <w:rPr>
        <w:rFonts w:ascii="Symbol" w:hAnsi="Symbol" w:hint="default"/>
      </w:rPr>
    </w:lvl>
    <w:lvl w:ilvl="7">
      <w:start w:val="1"/>
      <w:numFmt w:val="bullet"/>
      <w:pStyle w:val="RamBullet8"/>
      <w:lvlText w:val=""/>
      <w:lvlJc w:val="left"/>
      <w:pPr>
        <w:tabs>
          <w:tab w:val="num" w:pos="3402"/>
        </w:tabs>
        <w:ind w:left="3402" w:hanging="426"/>
      </w:pPr>
      <w:rPr>
        <w:rFonts w:ascii="Symbol" w:hAnsi="Symbol" w:hint="default"/>
      </w:rPr>
    </w:lvl>
    <w:lvl w:ilvl="8">
      <w:start w:val="1"/>
      <w:numFmt w:val="bullet"/>
      <w:pStyle w:val="RamBullet9"/>
      <w:lvlText w:val=""/>
      <w:lvlJc w:val="left"/>
      <w:pPr>
        <w:tabs>
          <w:tab w:val="num" w:pos="3827"/>
        </w:tabs>
        <w:ind w:left="3827" w:hanging="425"/>
      </w:pPr>
      <w:rPr>
        <w:rFonts w:ascii="Symbol" w:hAnsi="Symbol" w:hint="default"/>
      </w:rPr>
    </w:lvl>
  </w:abstractNum>
  <w:abstractNum w:abstractNumId="19">
    <w:nsid w:val="79783422"/>
    <w:multiLevelType w:val="multilevel"/>
    <w:tmpl w:val="4314E6BE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9C12122"/>
    <w:multiLevelType w:val="hybridMultilevel"/>
    <w:tmpl w:val="CEC25F5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2"/>
  </w:num>
  <w:num w:numId="3">
    <w:abstractNumId w:val="18"/>
  </w:num>
  <w:num w:numId="4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0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4"/>
  </w:num>
  <w:num w:numId="18">
    <w:abstractNumId w:val="19"/>
  </w:num>
  <w:num w:numId="19">
    <w:abstractNumId w:val="16"/>
  </w:num>
  <w:num w:numId="20">
    <w:abstractNumId w:val="19"/>
  </w:num>
  <w:num w:numId="21">
    <w:abstractNumId w:val="15"/>
  </w:num>
  <w:num w:numId="22">
    <w:abstractNumId w:val="11"/>
  </w:num>
  <w:num w:numId="23">
    <w:abstractNumId w:val="13"/>
  </w:num>
  <w:numIdMacAtCleanup w:val="1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rben Stærgaard">
    <w15:presenceInfo w15:providerId="AD" w15:userId="S-1-5-21-314066943-800939478-1543857936-92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fficeInstanceGUID" w:val="{9B4E1671-C312-4915-8C0B-D116C9DEF31B}"/>
  </w:docVars>
  <w:rsids>
    <w:rsidRoot w:val="000E7E5F"/>
    <w:rsid w:val="00003EF1"/>
    <w:rsid w:val="00012FA5"/>
    <w:rsid w:val="0001726D"/>
    <w:rsid w:val="00022EBC"/>
    <w:rsid w:val="000245B6"/>
    <w:rsid w:val="00026C4E"/>
    <w:rsid w:val="000317AE"/>
    <w:rsid w:val="00032F30"/>
    <w:rsid w:val="00034AA6"/>
    <w:rsid w:val="00037D85"/>
    <w:rsid w:val="0004038A"/>
    <w:rsid w:val="00044368"/>
    <w:rsid w:val="0005034A"/>
    <w:rsid w:val="00050723"/>
    <w:rsid w:val="000519DC"/>
    <w:rsid w:val="0005740E"/>
    <w:rsid w:val="000575C4"/>
    <w:rsid w:val="00057D3A"/>
    <w:rsid w:val="00061355"/>
    <w:rsid w:val="0006153D"/>
    <w:rsid w:val="00063100"/>
    <w:rsid w:val="000656CF"/>
    <w:rsid w:val="00065843"/>
    <w:rsid w:val="000659FC"/>
    <w:rsid w:val="0006650A"/>
    <w:rsid w:val="00085AC9"/>
    <w:rsid w:val="00090500"/>
    <w:rsid w:val="000907ED"/>
    <w:rsid w:val="0009178E"/>
    <w:rsid w:val="0009605E"/>
    <w:rsid w:val="00096AAE"/>
    <w:rsid w:val="00097FC3"/>
    <w:rsid w:val="000A4054"/>
    <w:rsid w:val="000A5C26"/>
    <w:rsid w:val="000A740A"/>
    <w:rsid w:val="000B025B"/>
    <w:rsid w:val="000B07A0"/>
    <w:rsid w:val="000B208E"/>
    <w:rsid w:val="000C00AE"/>
    <w:rsid w:val="000C0879"/>
    <w:rsid w:val="000C591C"/>
    <w:rsid w:val="000C700A"/>
    <w:rsid w:val="000D31D6"/>
    <w:rsid w:val="000D3C80"/>
    <w:rsid w:val="000D5AA1"/>
    <w:rsid w:val="000D5CF9"/>
    <w:rsid w:val="000D7826"/>
    <w:rsid w:val="000E5A88"/>
    <w:rsid w:val="000E6A7F"/>
    <w:rsid w:val="000E7E5F"/>
    <w:rsid w:val="000F1C08"/>
    <w:rsid w:val="000F2B33"/>
    <w:rsid w:val="000F6F39"/>
    <w:rsid w:val="00101C91"/>
    <w:rsid w:val="00102DD0"/>
    <w:rsid w:val="0010425A"/>
    <w:rsid w:val="001049B4"/>
    <w:rsid w:val="001050E0"/>
    <w:rsid w:val="0010616F"/>
    <w:rsid w:val="00106A0B"/>
    <w:rsid w:val="0010719B"/>
    <w:rsid w:val="001077AA"/>
    <w:rsid w:val="001110F3"/>
    <w:rsid w:val="0011371C"/>
    <w:rsid w:val="00113EED"/>
    <w:rsid w:val="00115F56"/>
    <w:rsid w:val="0011623A"/>
    <w:rsid w:val="00123CD5"/>
    <w:rsid w:val="00124D88"/>
    <w:rsid w:val="00125425"/>
    <w:rsid w:val="00126C48"/>
    <w:rsid w:val="00134B15"/>
    <w:rsid w:val="001428FD"/>
    <w:rsid w:val="00150B4B"/>
    <w:rsid w:val="00151E5C"/>
    <w:rsid w:val="00154190"/>
    <w:rsid w:val="00154D7C"/>
    <w:rsid w:val="0015592B"/>
    <w:rsid w:val="00156CCB"/>
    <w:rsid w:val="001575B6"/>
    <w:rsid w:val="00160943"/>
    <w:rsid w:val="00161520"/>
    <w:rsid w:val="00161D40"/>
    <w:rsid w:val="001624DE"/>
    <w:rsid w:val="001628C9"/>
    <w:rsid w:val="001629AF"/>
    <w:rsid w:val="00167A83"/>
    <w:rsid w:val="00177856"/>
    <w:rsid w:val="00186847"/>
    <w:rsid w:val="00190C9C"/>
    <w:rsid w:val="00191BC5"/>
    <w:rsid w:val="00192ECD"/>
    <w:rsid w:val="001A1469"/>
    <w:rsid w:val="001A22BB"/>
    <w:rsid w:val="001A2FC5"/>
    <w:rsid w:val="001A30DA"/>
    <w:rsid w:val="001A7A93"/>
    <w:rsid w:val="001B45B6"/>
    <w:rsid w:val="001B6FB3"/>
    <w:rsid w:val="001B70B2"/>
    <w:rsid w:val="001B76D2"/>
    <w:rsid w:val="001C08C5"/>
    <w:rsid w:val="001C0F72"/>
    <w:rsid w:val="001C3275"/>
    <w:rsid w:val="001C519B"/>
    <w:rsid w:val="001D3E74"/>
    <w:rsid w:val="001D67B7"/>
    <w:rsid w:val="001E00EB"/>
    <w:rsid w:val="001E140A"/>
    <w:rsid w:val="001E1771"/>
    <w:rsid w:val="001E3415"/>
    <w:rsid w:val="001E6764"/>
    <w:rsid w:val="001E691C"/>
    <w:rsid w:val="001E7043"/>
    <w:rsid w:val="001F1899"/>
    <w:rsid w:val="001F218C"/>
    <w:rsid w:val="001F2429"/>
    <w:rsid w:val="001F317C"/>
    <w:rsid w:val="001F4286"/>
    <w:rsid w:val="001F4679"/>
    <w:rsid w:val="001F4836"/>
    <w:rsid w:val="001F4B91"/>
    <w:rsid w:val="001F5344"/>
    <w:rsid w:val="001F5A4D"/>
    <w:rsid w:val="00202589"/>
    <w:rsid w:val="00202AB8"/>
    <w:rsid w:val="00203AA6"/>
    <w:rsid w:val="00206074"/>
    <w:rsid w:val="002101C9"/>
    <w:rsid w:val="00211980"/>
    <w:rsid w:val="0021637C"/>
    <w:rsid w:val="002212E2"/>
    <w:rsid w:val="00221582"/>
    <w:rsid w:val="00227B79"/>
    <w:rsid w:val="00237391"/>
    <w:rsid w:val="002376BE"/>
    <w:rsid w:val="00242D4F"/>
    <w:rsid w:val="00246EB1"/>
    <w:rsid w:val="00253517"/>
    <w:rsid w:val="00257ABA"/>
    <w:rsid w:val="0026375C"/>
    <w:rsid w:val="00270D03"/>
    <w:rsid w:val="00270DB4"/>
    <w:rsid w:val="002737D8"/>
    <w:rsid w:val="00273B7D"/>
    <w:rsid w:val="00273D0B"/>
    <w:rsid w:val="00276E37"/>
    <w:rsid w:val="0028016C"/>
    <w:rsid w:val="00282CCB"/>
    <w:rsid w:val="0028378F"/>
    <w:rsid w:val="00291F0B"/>
    <w:rsid w:val="002A068B"/>
    <w:rsid w:val="002A0A0E"/>
    <w:rsid w:val="002A4B80"/>
    <w:rsid w:val="002B0E71"/>
    <w:rsid w:val="002B29E2"/>
    <w:rsid w:val="002B7318"/>
    <w:rsid w:val="002C234B"/>
    <w:rsid w:val="002D11D0"/>
    <w:rsid w:val="002D3F98"/>
    <w:rsid w:val="002E4BBD"/>
    <w:rsid w:val="002E6F13"/>
    <w:rsid w:val="002F168D"/>
    <w:rsid w:val="002F1B26"/>
    <w:rsid w:val="002F30D4"/>
    <w:rsid w:val="002F4A90"/>
    <w:rsid w:val="002F531B"/>
    <w:rsid w:val="002F5506"/>
    <w:rsid w:val="002F6990"/>
    <w:rsid w:val="00300C81"/>
    <w:rsid w:val="003023BC"/>
    <w:rsid w:val="00304740"/>
    <w:rsid w:val="00304773"/>
    <w:rsid w:val="003063EC"/>
    <w:rsid w:val="00307082"/>
    <w:rsid w:val="003103EF"/>
    <w:rsid w:val="00320072"/>
    <w:rsid w:val="003250BC"/>
    <w:rsid w:val="003253BA"/>
    <w:rsid w:val="00325610"/>
    <w:rsid w:val="00325BE7"/>
    <w:rsid w:val="00327AE4"/>
    <w:rsid w:val="00330288"/>
    <w:rsid w:val="00332A03"/>
    <w:rsid w:val="0033396A"/>
    <w:rsid w:val="00333B7C"/>
    <w:rsid w:val="003345F8"/>
    <w:rsid w:val="00334B43"/>
    <w:rsid w:val="00335113"/>
    <w:rsid w:val="003355BA"/>
    <w:rsid w:val="0033584A"/>
    <w:rsid w:val="00342537"/>
    <w:rsid w:val="00342C28"/>
    <w:rsid w:val="00344596"/>
    <w:rsid w:val="003456E7"/>
    <w:rsid w:val="00352286"/>
    <w:rsid w:val="00352796"/>
    <w:rsid w:val="00353290"/>
    <w:rsid w:val="0035574F"/>
    <w:rsid w:val="003609CF"/>
    <w:rsid w:val="003621A1"/>
    <w:rsid w:val="00363328"/>
    <w:rsid w:val="003636BD"/>
    <w:rsid w:val="00366608"/>
    <w:rsid w:val="003703D3"/>
    <w:rsid w:val="00380690"/>
    <w:rsid w:val="00380BC1"/>
    <w:rsid w:val="00383DD3"/>
    <w:rsid w:val="00386614"/>
    <w:rsid w:val="0039541F"/>
    <w:rsid w:val="003959B3"/>
    <w:rsid w:val="00396634"/>
    <w:rsid w:val="003A0913"/>
    <w:rsid w:val="003A0A47"/>
    <w:rsid w:val="003A3588"/>
    <w:rsid w:val="003B11E9"/>
    <w:rsid w:val="003B4D62"/>
    <w:rsid w:val="003B52CB"/>
    <w:rsid w:val="003B601E"/>
    <w:rsid w:val="003C2217"/>
    <w:rsid w:val="003C2675"/>
    <w:rsid w:val="003C2FC2"/>
    <w:rsid w:val="003C379D"/>
    <w:rsid w:val="003C6041"/>
    <w:rsid w:val="003C6189"/>
    <w:rsid w:val="003C6648"/>
    <w:rsid w:val="003D1BD1"/>
    <w:rsid w:val="003D3F18"/>
    <w:rsid w:val="003E218A"/>
    <w:rsid w:val="003E7E17"/>
    <w:rsid w:val="003F03E8"/>
    <w:rsid w:val="003F09A7"/>
    <w:rsid w:val="003F14E8"/>
    <w:rsid w:val="003F3A9E"/>
    <w:rsid w:val="003F7A9E"/>
    <w:rsid w:val="00400132"/>
    <w:rsid w:val="00401B80"/>
    <w:rsid w:val="0040265E"/>
    <w:rsid w:val="00404060"/>
    <w:rsid w:val="00404821"/>
    <w:rsid w:val="00407F8E"/>
    <w:rsid w:val="00410912"/>
    <w:rsid w:val="00415290"/>
    <w:rsid w:val="0042142F"/>
    <w:rsid w:val="00425C49"/>
    <w:rsid w:val="00427761"/>
    <w:rsid w:val="00430997"/>
    <w:rsid w:val="00436203"/>
    <w:rsid w:val="00436A1C"/>
    <w:rsid w:val="00436FF4"/>
    <w:rsid w:val="004370CE"/>
    <w:rsid w:val="0043716B"/>
    <w:rsid w:val="00440348"/>
    <w:rsid w:val="00441008"/>
    <w:rsid w:val="0044106C"/>
    <w:rsid w:val="00442B9D"/>
    <w:rsid w:val="00443E48"/>
    <w:rsid w:val="004539D4"/>
    <w:rsid w:val="00454D98"/>
    <w:rsid w:val="00455D12"/>
    <w:rsid w:val="00456935"/>
    <w:rsid w:val="0046183C"/>
    <w:rsid w:val="00462AFD"/>
    <w:rsid w:val="004642E4"/>
    <w:rsid w:val="00464D0E"/>
    <w:rsid w:val="00464D5C"/>
    <w:rsid w:val="00467418"/>
    <w:rsid w:val="00467A10"/>
    <w:rsid w:val="00470E0F"/>
    <w:rsid w:val="004715E3"/>
    <w:rsid w:val="00476E8A"/>
    <w:rsid w:val="00483B05"/>
    <w:rsid w:val="004856BF"/>
    <w:rsid w:val="00492ED9"/>
    <w:rsid w:val="00494557"/>
    <w:rsid w:val="00495D54"/>
    <w:rsid w:val="00496610"/>
    <w:rsid w:val="004A1F5A"/>
    <w:rsid w:val="004A2607"/>
    <w:rsid w:val="004A2BD2"/>
    <w:rsid w:val="004A5D6C"/>
    <w:rsid w:val="004A6757"/>
    <w:rsid w:val="004A68C0"/>
    <w:rsid w:val="004C238B"/>
    <w:rsid w:val="004C505B"/>
    <w:rsid w:val="004C799F"/>
    <w:rsid w:val="004D0EF7"/>
    <w:rsid w:val="004D24D8"/>
    <w:rsid w:val="004D46A5"/>
    <w:rsid w:val="004E0020"/>
    <w:rsid w:val="004E077A"/>
    <w:rsid w:val="004E39E1"/>
    <w:rsid w:val="004E45A6"/>
    <w:rsid w:val="004E4BAD"/>
    <w:rsid w:val="004E77D3"/>
    <w:rsid w:val="004F455C"/>
    <w:rsid w:val="004F7520"/>
    <w:rsid w:val="00501CF5"/>
    <w:rsid w:val="00502400"/>
    <w:rsid w:val="00514E4A"/>
    <w:rsid w:val="00516555"/>
    <w:rsid w:val="00521776"/>
    <w:rsid w:val="00521C9F"/>
    <w:rsid w:val="00522B5E"/>
    <w:rsid w:val="00525C57"/>
    <w:rsid w:val="00527827"/>
    <w:rsid w:val="005315B8"/>
    <w:rsid w:val="005315FB"/>
    <w:rsid w:val="00531BE7"/>
    <w:rsid w:val="00532200"/>
    <w:rsid w:val="00534225"/>
    <w:rsid w:val="00536A2B"/>
    <w:rsid w:val="00536C09"/>
    <w:rsid w:val="00537539"/>
    <w:rsid w:val="005416AC"/>
    <w:rsid w:val="00557BA9"/>
    <w:rsid w:val="00557FDD"/>
    <w:rsid w:val="00565D6B"/>
    <w:rsid w:val="00573BBF"/>
    <w:rsid w:val="005756B8"/>
    <w:rsid w:val="0057763F"/>
    <w:rsid w:val="00577A4C"/>
    <w:rsid w:val="005804C7"/>
    <w:rsid w:val="005827B6"/>
    <w:rsid w:val="00590A3E"/>
    <w:rsid w:val="0059626E"/>
    <w:rsid w:val="00597F00"/>
    <w:rsid w:val="005A0E48"/>
    <w:rsid w:val="005A41EB"/>
    <w:rsid w:val="005A54FF"/>
    <w:rsid w:val="005A7938"/>
    <w:rsid w:val="005B0551"/>
    <w:rsid w:val="005B4C7B"/>
    <w:rsid w:val="005C2A1B"/>
    <w:rsid w:val="005C682D"/>
    <w:rsid w:val="005C71F2"/>
    <w:rsid w:val="005D116A"/>
    <w:rsid w:val="005D181F"/>
    <w:rsid w:val="005D2BA8"/>
    <w:rsid w:val="005E09F6"/>
    <w:rsid w:val="005E3D39"/>
    <w:rsid w:val="005F160C"/>
    <w:rsid w:val="005F58B0"/>
    <w:rsid w:val="00603048"/>
    <w:rsid w:val="0061181A"/>
    <w:rsid w:val="00617DC5"/>
    <w:rsid w:val="006274DA"/>
    <w:rsid w:val="00637306"/>
    <w:rsid w:val="0064026E"/>
    <w:rsid w:val="006442FF"/>
    <w:rsid w:val="00645AFD"/>
    <w:rsid w:val="006527C5"/>
    <w:rsid w:val="00655C66"/>
    <w:rsid w:val="00661780"/>
    <w:rsid w:val="0066223A"/>
    <w:rsid w:val="006622AE"/>
    <w:rsid w:val="00667B2E"/>
    <w:rsid w:val="006722DD"/>
    <w:rsid w:val="00685368"/>
    <w:rsid w:val="00690089"/>
    <w:rsid w:val="00696B7B"/>
    <w:rsid w:val="006972C9"/>
    <w:rsid w:val="00697856"/>
    <w:rsid w:val="00697F99"/>
    <w:rsid w:val="006A396E"/>
    <w:rsid w:val="006A533B"/>
    <w:rsid w:val="006B159E"/>
    <w:rsid w:val="006B1FED"/>
    <w:rsid w:val="006B358B"/>
    <w:rsid w:val="006B3B5C"/>
    <w:rsid w:val="006C7FD3"/>
    <w:rsid w:val="006D1EEB"/>
    <w:rsid w:val="006D4504"/>
    <w:rsid w:val="006D4ACE"/>
    <w:rsid w:val="006D7353"/>
    <w:rsid w:val="006D7C97"/>
    <w:rsid w:val="006E0F6A"/>
    <w:rsid w:val="006E3C86"/>
    <w:rsid w:val="006E3D40"/>
    <w:rsid w:val="006E4EFB"/>
    <w:rsid w:val="006E61D0"/>
    <w:rsid w:val="006E6C19"/>
    <w:rsid w:val="006F34AF"/>
    <w:rsid w:val="006F4D4E"/>
    <w:rsid w:val="007028C8"/>
    <w:rsid w:val="0070367C"/>
    <w:rsid w:val="0071080A"/>
    <w:rsid w:val="00711940"/>
    <w:rsid w:val="0073188B"/>
    <w:rsid w:val="00736F13"/>
    <w:rsid w:val="00736F92"/>
    <w:rsid w:val="00742B3B"/>
    <w:rsid w:val="007435FD"/>
    <w:rsid w:val="007437D8"/>
    <w:rsid w:val="00750576"/>
    <w:rsid w:val="007623FC"/>
    <w:rsid w:val="00763365"/>
    <w:rsid w:val="00764EAE"/>
    <w:rsid w:val="00777AEA"/>
    <w:rsid w:val="00781398"/>
    <w:rsid w:val="00784A74"/>
    <w:rsid w:val="00787AAE"/>
    <w:rsid w:val="00787BD8"/>
    <w:rsid w:val="00791253"/>
    <w:rsid w:val="00791BAC"/>
    <w:rsid w:val="00791DA8"/>
    <w:rsid w:val="0079444B"/>
    <w:rsid w:val="00796A6C"/>
    <w:rsid w:val="00797FCB"/>
    <w:rsid w:val="007A1229"/>
    <w:rsid w:val="007A3B5B"/>
    <w:rsid w:val="007A4EB6"/>
    <w:rsid w:val="007A6218"/>
    <w:rsid w:val="007A6B21"/>
    <w:rsid w:val="007B23FB"/>
    <w:rsid w:val="007B2761"/>
    <w:rsid w:val="007B2F05"/>
    <w:rsid w:val="007C1D5F"/>
    <w:rsid w:val="007C339B"/>
    <w:rsid w:val="007C60A3"/>
    <w:rsid w:val="007D1872"/>
    <w:rsid w:val="007D5865"/>
    <w:rsid w:val="007D5BB7"/>
    <w:rsid w:val="007D6771"/>
    <w:rsid w:val="007D79FB"/>
    <w:rsid w:val="007D7F11"/>
    <w:rsid w:val="007E01C7"/>
    <w:rsid w:val="007E2151"/>
    <w:rsid w:val="007E2F58"/>
    <w:rsid w:val="007E365E"/>
    <w:rsid w:val="007E3F13"/>
    <w:rsid w:val="007F427B"/>
    <w:rsid w:val="007F649B"/>
    <w:rsid w:val="007F7D94"/>
    <w:rsid w:val="00802DF8"/>
    <w:rsid w:val="0081475D"/>
    <w:rsid w:val="00815C77"/>
    <w:rsid w:val="008250BB"/>
    <w:rsid w:val="00825ACC"/>
    <w:rsid w:val="00827CB8"/>
    <w:rsid w:val="0083103A"/>
    <w:rsid w:val="0083291A"/>
    <w:rsid w:val="008346C5"/>
    <w:rsid w:val="00835D6B"/>
    <w:rsid w:val="008406B1"/>
    <w:rsid w:val="00841F87"/>
    <w:rsid w:val="008435DA"/>
    <w:rsid w:val="00847341"/>
    <w:rsid w:val="0084746D"/>
    <w:rsid w:val="00847DA4"/>
    <w:rsid w:val="00852023"/>
    <w:rsid w:val="00853C3F"/>
    <w:rsid w:val="00855D8F"/>
    <w:rsid w:val="0086325D"/>
    <w:rsid w:val="00872F79"/>
    <w:rsid w:val="0087376D"/>
    <w:rsid w:val="00877102"/>
    <w:rsid w:val="008817C8"/>
    <w:rsid w:val="008818A4"/>
    <w:rsid w:val="008819F3"/>
    <w:rsid w:val="00883A5E"/>
    <w:rsid w:val="00885BEA"/>
    <w:rsid w:val="008904A0"/>
    <w:rsid w:val="00894D26"/>
    <w:rsid w:val="00894D5B"/>
    <w:rsid w:val="0089798D"/>
    <w:rsid w:val="00897D4A"/>
    <w:rsid w:val="008A034E"/>
    <w:rsid w:val="008A2392"/>
    <w:rsid w:val="008A42EE"/>
    <w:rsid w:val="008A70BA"/>
    <w:rsid w:val="008B045D"/>
    <w:rsid w:val="008B0BC2"/>
    <w:rsid w:val="008B2054"/>
    <w:rsid w:val="008B4075"/>
    <w:rsid w:val="008B4D67"/>
    <w:rsid w:val="008B7F7D"/>
    <w:rsid w:val="008C22E7"/>
    <w:rsid w:val="008C2516"/>
    <w:rsid w:val="008C5409"/>
    <w:rsid w:val="008D2169"/>
    <w:rsid w:val="008E1AE5"/>
    <w:rsid w:val="008E31A5"/>
    <w:rsid w:val="008E49F2"/>
    <w:rsid w:val="008E6293"/>
    <w:rsid w:val="008E65F9"/>
    <w:rsid w:val="008E68AA"/>
    <w:rsid w:val="008F0101"/>
    <w:rsid w:val="008F2577"/>
    <w:rsid w:val="008F29F7"/>
    <w:rsid w:val="008F4C50"/>
    <w:rsid w:val="008F7F1C"/>
    <w:rsid w:val="00901B66"/>
    <w:rsid w:val="00904F92"/>
    <w:rsid w:val="00905681"/>
    <w:rsid w:val="009059CC"/>
    <w:rsid w:val="0090798A"/>
    <w:rsid w:val="00907FBC"/>
    <w:rsid w:val="00915BE6"/>
    <w:rsid w:val="00922602"/>
    <w:rsid w:val="009311C0"/>
    <w:rsid w:val="00932D09"/>
    <w:rsid w:val="00934A64"/>
    <w:rsid w:val="00934B38"/>
    <w:rsid w:val="009363FC"/>
    <w:rsid w:val="00936591"/>
    <w:rsid w:val="00937720"/>
    <w:rsid w:val="00940043"/>
    <w:rsid w:val="0094081A"/>
    <w:rsid w:val="00943CBB"/>
    <w:rsid w:val="00950509"/>
    <w:rsid w:val="009536ED"/>
    <w:rsid w:val="00953EDC"/>
    <w:rsid w:val="00954763"/>
    <w:rsid w:val="009548C7"/>
    <w:rsid w:val="00956C6A"/>
    <w:rsid w:val="00960DCF"/>
    <w:rsid w:val="00963ADF"/>
    <w:rsid w:val="00964F04"/>
    <w:rsid w:val="009667CB"/>
    <w:rsid w:val="009724DF"/>
    <w:rsid w:val="009729FB"/>
    <w:rsid w:val="0097429C"/>
    <w:rsid w:val="009749C8"/>
    <w:rsid w:val="009759FF"/>
    <w:rsid w:val="00981ECD"/>
    <w:rsid w:val="00983E08"/>
    <w:rsid w:val="00983F4C"/>
    <w:rsid w:val="00990920"/>
    <w:rsid w:val="00991063"/>
    <w:rsid w:val="00994C08"/>
    <w:rsid w:val="00994C4B"/>
    <w:rsid w:val="00995DCA"/>
    <w:rsid w:val="00996730"/>
    <w:rsid w:val="009A19D0"/>
    <w:rsid w:val="009A2BA5"/>
    <w:rsid w:val="009A7FC8"/>
    <w:rsid w:val="009B3473"/>
    <w:rsid w:val="009B46D6"/>
    <w:rsid w:val="009B7196"/>
    <w:rsid w:val="009B7803"/>
    <w:rsid w:val="009C194F"/>
    <w:rsid w:val="009C240A"/>
    <w:rsid w:val="009C6A75"/>
    <w:rsid w:val="009C7182"/>
    <w:rsid w:val="009D12EE"/>
    <w:rsid w:val="009D19A8"/>
    <w:rsid w:val="009D2323"/>
    <w:rsid w:val="009D5D02"/>
    <w:rsid w:val="009D6CD1"/>
    <w:rsid w:val="009F3224"/>
    <w:rsid w:val="009F49FA"/>
    <w:rsid w:val="009F6AC7"/>
    <w:rsid w:val="009F6B24"/>
    <w:rsid w:val="009F6C64"/>
    <w:rsid w:val="009F7CD4"/>
    <w:rsid w:val="00A003E9"/>
    <w:rsid w:val="00A01E79"/>
    <w:rsid w:val="00A02EAA"/>
    <w:rsid w:val="00A038DE"/>
    <w:rsid w:val="00A06095"/>
    <w:rsid w:val="00A06D67"/>
    <w:rsid w:val="00A06D6D"/>
    <w:rsid w:val="00A07546"/>
    <w:rsid w:val="00A109B6"/>
    <w:rsid w:val="00A1676B"/>
    <w:rsid w:val="00A169E4"/>
    <w:rsid w:val="00A17E84"/>
    <w:rsid w:val="00A22EE9"/>
    <w:rsid w:val="00A23CC3"/>
    <w:rsid w:val="00A24316"/>
    <w:rsid w:val="00A2496A"/>
    <w:rsid w:val="00A30E50"/>
    <w:rsid w:val="00A321C6"/>
    <w:rsid w:val="00A3564B"/>
    <w:rsid w:val="00A36D85"/>
    <w:rsid w:val="00A412A5"/>
    <w:rsid w:val="00A42ECE"/>
    <w:rsid w:val="00A560DB"/>
    <w:rsid w:val="00A57548"/>
    <w:rsid w:val="00A61097"/>
    <w:rsid w:val="00A61142"/>
    <w:rsid w:val="00A612D9"/>
    <w:rsid w:val="00A62206"/>
    <w:rsid w:val="00A63746"/>
    <w:rsid w:val="00A64742"/>
    <w:rsid w:val="00A66DCE"/>
    <w:rsid w:val="00A7109C"/>
    <w:rsid w:val="00A71F3A"/>
    <w:rsid w:val="00A72FBB"/>
    <w:rsid w:val="00A738E2"/>
    <w:rsid w:val="00A73EAC"/>
    <w:rsid w:val="00A768D2"/>
    <w:rsid w:val="00A81547"/>
    <w:rsid w:val="00A843EB"/>
    <w:rsid w:val="00A921F1"/>
    <w:rsid w:val="00A96DD7"/>
    <w:rsid w:val="00AA39FF"/>
    <w:rsid w:val="00AA58F3"/>
    <w:rsid w:val="00AB1DA8"/>
    <w:rsid w:val="00AB30DB"/>
    <w:rsid w:val="00AB4042"/>
    <w:rsid w:val="00AB5763"/>
    <w:rsid w:val="00AB5B9A"/>
    <w:rsid w:val="00AC0C86"/>
    <w:rsid w:val="00AC1E53"/>
    <w:rsid w:val="00AC25FC"/>
    <w:rsid w:val="00AC47D0"/>
    <w:rsid w:val="00AC5A60"/>
    <w:rsid w:val="00AD24D1"/>
    <w:rsid w:val="00AD2EA7"/>
    <w:rsid w:val="00AD329F"/>
    <w:rsid w:val="00AD3CA5"/>
    <w:rsid w:val="00AD4860"/>
    <w:rsid w:val="00AD6975"/>
    <w:rsid w:val="00AE0275"/>
    <w:rsid w:val="00AE140D"/>
    <w:rsid w:val="00AE423C"/>
    <w:rsid w:val="00AE5233"/>
    <w:rsid w:val="00AE5A35"/>
    <w:rsid w:val="00AF0C7B"/>
    <w:rsid w:val="00AF2C13"/>
    <w:rsid w:val="00AF3386"/>
    <w:rsid w:val="00AF354F"/>
    <w:rsid w:val="00AF492A"/>
    <w:rsid w:val="00AF5C14"/>
    <w:rsid w:val="00B00C9E"/>
    <w:rsid w:val="00B072BE"/>
    <w:rsid w:val="00B1087E"/>
    <w:rsid w:val="00B11F62"/>
    <w:rsid w:val="00B123C4"/>
    <w:rsid w:val="00B12E96"/>
    <w:rsid w:val="00B13BF2"/>
    <w:rsid w:val="00B14BC5"/>
    <w:rsid w:val="00B158E6"/>
    <w:rsid w:val="00B258EE"/>
    <w:rsid w:val="00B26D02"/>
    <w:rsid w:val="00B309D4"/>
    <w:rsid w:val="00B35A8D"/>
    <w:rsid w:val="00B42006"/>
    <w:rsid w:val="00B43873"/>
    <w:rsid w:val="00B52C5F"/>
    <w:rsid w:val="00B55CE4"/>
    <w:rsid w:val="00B579F7"/>
    <w:rsid w:val="00B63796"/>
    <w:rsid w:val="00B640A6"/>
    <w:rsid w:val="00B64DEA"/>
    <w:rsid w:val="00B677E2"/>
    <w:rsid w:val="00B7217E"/>
    <w:rsid w:val="00B737B9"/>
    <w:rsid w:val="00B73CB5"/>
    <w:rsid w:val="00B744AA"/>
    <w:rsid w:val="00B76605"/>
    <w:rsid w:val="00B76F74"/>
    <w:rsid w:val="00B77808"/>
    <w:rsid w:val="00B77EB8"/>
    <w:rsid w:val="00B77FB2"/>
    <w:rsid w:val="00B80A9B"/>
    <w:rsid w:val="00B8456C"/>
    <w:rsid w:val="00B8691D"/>
    <w:rsid w:val="00B872CD"/>
    <w:rsid w:val="00B9579C"/>
    <w:rsid w:val="00BA1C0B"/>
    <w:rsid w:val="00BA23E3"/>
    <w:rsid w:val="00BA3903"/>
    <w:rsid w:val="00BA3AE7"/>
    <w:rsid w:val="00BA4E2C"/>
    <w:rsid w:val="00BA6641"/>
    <w:rsid w:val="00BA6E87"/>
    <w:rsid w:val="00BA7116"/>
    <w:rsid w:val="00BB1EF3"/>
    <w:rsid w:val="00BB35D7"/>
    <w:rsid w:val="00BC2601"/>
    <w:rsid w:val="00BC2DE7"/>
    <w:rsid w:val="00BC32A9"/>
    <w:rsid w:val="00BC5642"/>
    <w:rsid w:val="00BC601B"/>
    <w:rsid w:val="00BD0D00"/>
    <w:rsid w:val="00BE1099"/>
    <w:rsid w:val="00BE1CDA"/>
    <w:rsid w:val="00BE1EFD"/>
    <w:rsid w:val="00BE4C5C"/>
    <w:rsid w:val="00BE4DD8"/>
    <w:rsid w:val="00BF3AEF"/>
    <w:rsid w:val="00BF577D"/>
    <w:rsid w:val="00C0422C"/>
    <w:rsid w:val="00C127AC"/>
    <w:rsid w:val="00C142A6"/>
    <w:rsid w:val="00C157E5"/>
    <w:rsid w:val="00C16041"/>
    <w:rsid w:val="00C16235"/>
    <w:rsid w:val="00C16B6F"/>
    <w:rsid w:val="00C202D2"/>
    <w:rsid w:val="00C23B5F"/>
    <w:rsid w:val="00C23F7B"/>
    <w:rsid w:val="00C26113"/>
    <w:rsid w:val="00C31C68"/>
    <w:rsid w:val="00C4120F"/>
    <w:rsid w:val="00C4460B"/>
    <w:rsid w:val="00C44A97"/>
    <w:rsid w:val="00C44AF9"/>
    <w:rsid w:val="00C53BDB"/>
    <w:rsid w:val="00C55341"/>
    <w:rsid w:val="00C633DB"/>
    <w:rsid w:val="00C63DFA"/>
    <w:rsid w:val="00C64DD7"/>
    <w:rsid w:val="00C718D9"/>
    <w:rsid w:val="00C7586B"/>
    <w:rsid w:val="00C76848"/>
    <w:rsid w:val="00C80F0D"/>
    <w:rsid w:val="00C81804"/>
    <w:rsid w:val="00C81E9C"/>
    <w:rsid w:val="00C834C1"/>
    <w:rsid w:val="00C83B61"/>
    <w:rsid w:val="00C8564A"/>
    <w:rsid w:val="00C858B6"/>
    <w:rsid w:val="00C86515"/>
    <w:rsid w:val="00C9764D"/>
    <w:rsid w:val="00C97BFE"/>
    <w:rsid w:val="00CA2119"/>
    <w:rsid w:val="00CA2B90"/>
    <w:rsid w:val="00CA3AB5"/>
    <w:rsid w:val="00CA4D9F"/>
    <w:rsid w:val="00CA5340"/>
    <w:rsid w:val="00CA57D2"/>
    <w:rsid w:val="00CB1E58"/>
    <w:rsid w:val="00CB2D87"/>
    <w:rsid w:val="00CB7DA8"/>
    <w:rsid w:val="00CC1962"/>
    <w:rsid w:val="00CC35DF"/>
    <w:rsid w:val="00CC5BB0"/>
    <w:rsid w:val="00CD0089"/>
    <w:rsid w:val="00CD0404"/>
    <w:rsid w:val="00CD10C6"/>
    <w:rsid w:val="00CD45F7"/>
    <w:rsid w:val="00CD5624"/>
    <w:rsid w:val="00CF0A62"/>
    <w:rsid w:val="00CF2277"/>
    <w:rsid w:val="00CF2A10"/>
    <w:rsid w:val="00CF5167"/>
    <w:rsid w:val="00CF6134"/>
    <w:rsid w:val="00D0161E"/>
    <w:rsid w:val="00D01F48"/>
    <w:rsid w:val="00D03AD9"/>
    <w:rsid w:val="00D0696B"/>
    <w:rsid w:val="00D113AE"/>
    <w:rsid w:val="00D123A6"/>
    <w:rsid w:val="00D12C45"/>
    <w:rsid w:val="00D216AE"/>
    <w:rsid w:val="00D23B16"/>
    <w:rsid w:val="00D246E7"/>
    <w:rsid w:val="00D25D7D"/>
    <w:rsid w:val="00D26441"/>
    <w:rsid w:val="00D27825"/>
    <w:rsid w:val="00D278AB"/>
    <w:rsid w:val="00D30B61"/>
    <w:rsid w:val="00D323EC"/>
    <w:rsid w:val="00D32F58"/>
    <w:rsid w:val="00D339DB"/>
    <w:rsid w:val="00D41660"/>
    <w:rsid w:val="00D43A8A"/>
    <w:rsid w:val="00D43C02"/>
    <w:rsid w:val="00D44B92"/>
    <w:rsid w:val="00D44CEB"/>
    <w:rsid w:val="00D50C9F"/>
    <w:rsid w:val="00D512E6"/>
    <w:rsid w:val="00D53AD0"/>
    <w:rsid w:val="00D53E09"/>
    <w:rsid w:val="00D55671"/>
    <w:rsid w:val="00D651B2"/>
    <w:rsid w:val="00D652AC"/>
    <w:rsid w:val="00D72761"/>
    <w:rsid w:val="00D76069"/>
    <w:rsid w:val="00D763D5"/>
    <w:rsid w:val="00D77FBF"/>
    <w:rsid w:val="00D8260F"/>
    <w:rsid w:val="00D83D88"/>
    <w:rsid w:val="00D934F0"/>
    <w:rsid w:val="00D93CF6"/>
    <w:rsid w:val="00D942FF"/>
    <w:rsid w:val="00D94AE0"/>
    <w:rsid w:val="00D95691"/>
    <w:rsid w:val="00DA2120"/>
    <w:rsid w:val="00DA34B4"/>
    <w:rsid w:val="00DA37B4"/>
    <w:rsid w:val="00DA3F22"/>
    <w:rsid w:val="00DA4D68"/>
    <w:rsid w:val="00DB23A3"/>
    <w:rsid w:val="00DB2F7B"/>
    <w:rsid w:val="00DB4B00"/>
    <w:rsid w:val="00DB7FF6"/>
    <w:rsid w:val="00DC020E"/>
    <w:rsid w:val="00DC0FB5"/>
    <w:rsid w:val="00DD0540"/>
    <w:rsid w:val="00DD171E"/>
    <w:rsid w:val="00DD2FD7"/>
    <w:rsid w:val="00DD7759"/>
    <w:rsid w:val="00DE14FA"/>
    <w:rsid w:val="00DE1549"/>
    <w:rsid w:val="00DE65C2"/>
    <w:rsid w:val="00DE7D9A"/>
    <w:rsid w:val="00DF24EB"/>
    <w:rsid w:val="00E05E1F"/>
    <w:rsid w:val="00E10754"/>
    <w:rsid w:val="00E10DC5"/>
    <w:rsid w:val="00E13B12"/>
    <w:rsid w:val="00E1422F"/>
    <w:rsid w:val="00E14BD0"/>
    <w:rsid w:val="00E167AA"/>
    <w:rsid w:val="00E24A4F"/>
    <w:rsid w:val="00E26218"/>
    <w:rsid w:val="00E32F68"/>
    <w:rsid w:val="00E40791"/>
    <w:rsid w:val="00E4199D"/>
    <w:rsid w:val="00E43459"/>
    <w:rsid w:val="00E43851"/>
    <w:rsid w:val="00E46E3D"/>
    <w:rsid w:val="00E47B84"/>
    <w:rsid w:val="00E52E6A"/>
    <w:rsid w:val="00E53329"/>
    <w:rsid w:val="00E53FEA"/>
    <w:rsid w:val="00E5446D"/>
    <w:rsid w:val="00E55B51"/>
    <w:rsid w:val="00E55CB9"/>
    <w:rsid w:val="00E62B64"/>
    <w:rsid w:val="00E63CBE"/>
    <w:rsid w:val="00E66908"/>
    <w:rsid w:val="00E66D02"/>
    <w:rsid w:val="00E66E66"/>
    <w:rsid w:val="00E66F21"/>
    <w:rsid w:val="00E67B31"/>
    <w:rsid w:val="00E748B4"/>
    <w:rsid w:val="00E76F5E"/>
    <w:rsid w:val="00E77582"/>
    <w:rsid w:val="00E77929"/>
    <w:rsid w:val="00E81322"/>
    <w:rsid w:val="00E836F3"/>
    <w:rsid w:val="00E84780"/>
    <w:rsid w:val="00E857D4"/>
    <w:rsid w:val="00E86E4B"/>
    <w:rsid w:val="00E86E7E"/>
    <w:rsid w:val="00E87607"/>
    <w:rsid w:val="00E956B8"/>
    <w:rsid w:val="00EA03ED"/>
    <w:rsid w:val="00EA044F"/>
    <w:rsid w:val="00EA1140"/>
    <w:rsid w:val="00EA13BD"/>
    <w:rsid w:val="00EA64ED"/>
    <w:rsid w:val="00EA6E91"/>
    <w:rsid w:val="00EA7409"/>
    <w:rsid w:val="00EA76AF"/>
    <w:rsid w:val="00EB3ECF"/>
    <w:rsid w:val="00EB567A"/>
    <w:rsid w:val="00EB7008"/>
    <w:rsid w:val="00ED0935"/>
    <w:rsid w:val="00ED26ED"/>
    <w:rsid w:val="00ED67AC"/>
    <w:rsid w:val="00ED744A"/>
    <w:rsid w:val="00EE0633"/>
    <w:rsid w:val="00EE0A8C"/>
    <w:rsid w:val="00EE1C57"/>
    <w:rsid w:val="00EE1FB6"/>
    <w:rsid w:val="00EE4399"/>
    <w:rsid w:val="00EE60C7"/>
    <w:rsid w:val="00EF1CC5"/>
    <w:rsid w:val="00EF523C"/>
    <w:rsid w:val="00EF5934"/>
    <w:rsid w:val="00F05076"/>
    <w:rsid w:val="00F06348"/>
    <w:rsid w:val="00F142FB"/>
    <w:rsid w:val="00F1436F"/>
    <w:rsid w:val="00F14C97"/>
    <w:rsid w:val="00F215A2"/>
    <w:rsid w:val="00F23058"/>
    <w:rsid w:val="00F25076"/>
    <w:rsid w:val="00F276AA"/>
    <w:rsid w:val="00F27AE2"/>
    <w:rsid w:val="00F30D6F"/>
    <w:rsid w:val="00F311EB"/>
    <w:rsid w:val="00F31509"/>
    <w:rsid w:val="00F34269"/>
    <w:rsid w:val="00F3773A"/>
    <w:rsid w:val="00F377BD"/>
    <w:rsid w:val="00F411AD"/>
    <w:rsid w:val="00F42A2B"/>
    <w:rsid w:val="00F517FB"/>
    <w:rsid w:val="00F5249E"/>
    <w:rsid w:val="00F55860"/>
    <w:rsid w:val="00F55E6F"/>
    <w:rsid w:val="00F572E5"/>
    <w:rsid w:val="00F6015A"/>
    <w:rsid w:val="00F624A6"/>
    <w:rsid w:val="00F63C41"/>
    <w:rsid w:val="00F6497A"/>
    <w:rsid w:val="00F67DBE"/>
    <w:rsid w:val="00F7137C"/>
    <w:rsid w:val="00F71E65"/>
    <w:rsid w:val="00F72E00"/>
    <w:rsid w:val="00F760F3"/>
    <w:rsid w:val="00F83789"/>
    <w:rsid w:val="00F902A9"/>
    <w:rsid w:val="00F92F8E"/>
    <w:rsid w:val="00F9535C"/>
    <w:rsid w:val="00FA18EC"/>
    <w:rsid w:val="00FA27F4"/>
    <w:rsid w:val="00FA290E"/>
    <w:rsid w:val="00FB2002"/>
    <w:rsid w:val="00FB2CD3"/>
    <w:rsid w:val="00FB3DCB"/>
    <w:rsid w:val="00FB4FE5"/>
    <w:rsid w:val="00FB5076"/>
    <w:rsid w:val="00FC6DC4"/>
    <w:rsid w:val="00FC7CB6"/>
    <w:rsid w:val="00FC7F99"/>
    <w:rsid w:val="00FD119A"/>
    <w:rsid w:val="00FD46CC"/>
    <w:rsid w:val="00FD684A"/>
    <w:rsid w:val="00FD73EE"/>
    <w:rsid w:val="00FE2852"/>
    <w:rsid w:val="00FE2A2D"/>
    <w:rsid w:val="00FE5DD7"/>
    <w:rsid w:val="00FE7ED3"/>
    <w:rsid w:val="00FF0A06"/>
    <w:rsid w:val="00FF1467"/>
    <w:rsid w:val="00FF3C66"/>
    <w:rsid w:val="00FF4440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nhideWhenUsed="0" w:qFormat="1"/>
  </w:latentStyles>
  <w:style w:type="paragraph" w:default="1" w:styleId="Normal">
    <w:name w:val="Normal"/>
    <w:qFormat/>
    <w:rsid w:val="00304740"/>
    <w:pPr>
      <w:spacing w:line="360" w:lineRule="auto"/>
      <w:jc w:val="both"/>
    </w:pPr>
    <w:rPr>
      <w:rFonts w:ascii="Verdana" w:hAnsi="Verdana"/>
      <w:spacing w:val="6"/>
      <w:sz w:val="1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7A10"/>
    <w:pPr>
      <w:keepNext/>
      <w:numPr>
        <w:numId w:val="1"/>
      </w:numPr>
      <w:spacing w:before="240" w:after="240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4740"/>
    <w:pPr>
      <w:keepNext/>
      <w:numPr>
        <w:ilvl w:val="1"/>
        <w:numId w:val="1"/>
      </w:numPr>
      <w:spacing w:before="120"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4740"/>
    <w:pPr>
      <w:keepNext/>
      <w:numPr>
        <w:ilvl w:val="2"/>
        <w:numId w:val="1"/>
      </w:numPr>
      <w:spacing w:before="120"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4740"/>
    <w:pPr>
      <w:keepNext/>
      <w:numPr>
        <w:ilvl w:val="3"/>
        <w:numId w:val="1"/>
      </w:numPr>
      <w:spacing w:before="120"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04740"/>
    <w:pPr>
      <w:numPr>
        <w:ilvl w:val="4"/>
        <w:numId w:val="1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04740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04740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04740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04740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C7182"/>
    <w:rPr>
      <w:rFonts w:ascii="Verdana" w:hAnsi="Verdana"/>
      <w:b/>
      <w:bCs/>
      <w:spacing w:val="6"/>
      <w:kern w:val="32"/>
      <w:sz w:val="1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C7182"/>
    <w:rPr>
      <w:rFonts w:ascii="Verdana" w:hAnsi="Verdana"/>
      <w:bCs/>
      <w:iCs/>
      <w:spacing w:val="6"/>
      <w:sz w:val="1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C7182"/>
    <w:rPr>
      <w:rFonts w:ascii="Verdana" w:hAnsi="Verdana"/>
      <w:bCs/>
      <w:spacing w:val="6"/>
      <w:sz w:val="18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C7182"/>
    <w:rPr>
      <w:rFonts w:ascii="Verdana" w:hAnsi="Verdana"/>
      <w:bCs/>
      <w:spacing w:val="6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C7182"/>
    <w:rPr>
      <w:rFonts w:ascii="Verdana" w:hAnsi="Verdana"/>
      <w:bCs/>
      <w:iCs/>
      <w:spacing w:val="6"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C7182"/>
    <w:rPr>
      <w:b/>
      <w:bCs/>
      <w:spacing w:val="6"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C7182"/>
    <w:rPr>
      <w:spacing w:val="6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C7182"/>
    <w:rPr>
      <w:i/>
      <w:iCs/>
      <w:spacing w:val="6"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C7182"/>
    <w:rPr>
      <w:rFonts w:ascii="Arial" w:hAnsi="Arial"/>
      <w:spacing w:val="6"/>
      <w:sz w:val="22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30474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C7182"/>
    <w:rPr>
      <w:rFonts w:ascii="Tahoma" w:hAnsi="Tahoma" w:cs="Tahoma"/>
      <w:spacing w:val="6"/>
      <w:sz w:val="18"/>
      <w:szCs w:val="24"/>
      <w:shd w:val="clear" w:color="auto" w:fill="000080"/>
      <w:lang w:val="en-GB"/>
    </w:rPr>
  </w:style>
  <w:style w:type="paragraph" w:styleId="Footer">
    <w:name w:val="footer"/>
    <w:basedOn w:val="Normal"/>
    <w:link w:val="FooterChar"/>
    <w:uiPriority w:val="99"/>
    <w:rsid w:val="00304740"/>
    <w:pPr>
      <w:tabs>
        <w:tab w:val="center" w:pos="4819"/>
        <w:tab w:val="right" w:pos="9638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C7182"/>
    <w:rPr>
      <w:rFonts w:ascii="Verdana" w:hAnsi="Verdana"/>
      <w:spacing w:val="6"/>
      <w:sz w:val="16"/>
      <w:szCs w:val="24"/>
      <w:lang w:val="en-GB"/>
    </w:rPr>
  </w:style>
  <w:style w:type="character" w:styleId="PageNumber">
    <w:name w:val="page number"/>
    <w:basedOn w:val="DefaultParagraphFont"/>
    <w:uiPriority w:val="99"/>
    <w:rsid w:val="00304740"/>
    <w:rPr>
      <w:rFonts w:cs="Times New Roman"/>
      <w:lang w:val="en-GB"/>
    </w:rPr>
  </w:style>
  <w:style w:type="paragraph" w:styleId="Header">
    <w:name w:val="header"/>
    <w:basedOn w:val="Normal"/>
    <w:link w:val="HeaderChar"/>
    <w:uiPriority w:val="99"/>
    <w:rsid w:val="0030474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023BC"/>
    <w:rPr>
      <w:rFonts w:ascii="Verdana" w:hAnsi="Verdana"/>
      <w:spacing w:val="6"/>
      <w:sz w:val="18"/>
      <w:szCs w:val="24"/>
      <w:lang w:val="en-GB"/>
    </w:rPr>
  </w:style>
  <w:style w:type="paragraph" w:styleId="TOC1">
    <w:name w:val="toc 1"/>
    <w:basedOn w:val="Normal"/>
    <w:next w:val="Normal"/>
    <w:autoRedefine/>
    <w:uiPriority w:val="39"/>
    <w:rsid w:val="00304740"/>
  </w:style>
  <w:style w:type="paragraph" w:styleId="Title">
    <w:name w:val="Title"/>
    <w:basedOn w:val="Normal"/>
    <w:link w:val="TitleChar"/>
    <w:uiPriority w:val="99"/>
    <w:qFormat/>
    <w:rsid w:val="00304740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9C7182"/>
    <w:rPr>
      <w:rFonts w:ascii="Arial" w:hAnsi="Arial"/>
      <w:b/>
      <w:bCs/>
      <w:spacing w:val="6"/>
      <w:kern w:val="28"/>
      <w:sz w:val="32"/>
      <w:szCs w:val="32"/>
      <w:lang w:val="en-GB"/>
    </w:rPr>
  </w:style>
  <w:style w:type="paragraph" w:styleId="MessageHeader">
    <w:name w:val="Message Header"/>
    <w:basedOn w:val="Normal"/>
    <w:link w:val="MessageHeaderChar"/>
    <w:uiPriority w:val="99"/>
    <w:rsid w:val="0030474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</w:pPr>
    <w:rPr>
      <w:b/>
    </w:rPr>
  </w:style>
  <w:style w:type="character" w:customStyle="1" w:styleId="MessageHeaderChar">
    <w:name w:val="Message Header Char"/>
    <w:basedOn w:val="DefaultParagraphFont"/>
    <w:link w:val="MessageHeader"/>
    <w:uiPriority w:val="99"/>
    <w:locked/>
    <w:rsid w:val="009C7182"/>
    <w:rPr>
      <w:rFonts w:ascii="Verdana" w:hAnsi="Verdana"/>
      <w:b/>
      <w:spacing w:val="6"/>
      <w:sz w:val="18"/>
      <w:szCs w:val="24"/>
      <w:shd w:val="pct20" w:color="auto" w:fill="auto"/>
      <w:lang w:val="en-GB"/>
    </w:rPr>
  </w:style>
  <w:style w:type="paragraph" w:customStyle="1" w:styleId="Standardoverskrift">
    <w:name w:val="Standardoverskrift"/>
    <w:basedOn w:val="Normal"/>
    <w:next w:val="Normal"/>
    <w:uiPriority w:val="99"/>
    <w:rsid w:val="00304740"/>
    <w:rPr>
      <w:b/>
      <w:smallCaps/>
      <w:sz w:val="22"/>
    </w:rPr>
  </w:style>
  <w:style w:type="paragraph" w:styleId="TOC2">
    <w:name w:val="toc 2"/>
    <w:basedOn w:val="Normal"/>
    <w:next w:val="Normal"/>
    <w:autoRedefine/>
    <w:uiPriority w:val="39"/>
    <w:rsid w:val="00304740"/>
    <w:pPr>
      <w:ind w:left="180"/>
    </w:pPr>
  </w:style>
  <w:style w:type="paragraph" w:styleId="TOC3">
    <w:name w:val="toc 3"/>
    <w:basedOn w:val="Normal"/>
    <w:next w:val="Normal"/>
    <w:autoRedefine/>
    <w:uiPriority w:val="39"/>
    <w:rsid w:val="00304740"/>
    <w:pPr>
      <w:ind w:left="360"/>
    </w:pPr>
  </w:style>
  <w:style w:type="paragraph" w:styleId="TOC4">
    <w:name w:val="toc 4"/>
    <w:basedOn w:val="Normal"/>
    <w:next w:val="Normal"/>
    <w:autoRedefine/>
    <w:uiPriority w:val="99"/>
    <w:semiHidden/>
    <w:rsid w:val="00304740"/>
    <w:pPr>
      <w:ind w:left="540"/>
    </w:pPr>
  </w:style>
  <w:style w:type="paragraph" w:styleId="TOC5">
    <w:name w:val="toc 5"/>
    <w:basedOn w:val="Normal"/>
    <w:next w:val="Normal"/>
    <w:autoRedefine/>
    <w:uiPriority w:val="99"/>
    <w:semiHidden/>
    <w:rsid w:val="00304740"/>
    <w:pPr>
      <w:ind w:left="720"/>
    </w:pPr>
  </w:style>
  <w:style w:type="paragraph" w:styleId="TOC6">
    <w:name w:val="toc 6"/>
    <w:basedOn w:val="Normal"/>
    <w:next w:val="Normal"/>
    <w:autoRedefine/>
    <w:uiPriority w:val="99"/>
    <w:semiHidden/>
    <w:rsid w:val="00304740"/>
    <w:pPr>
      <w:ind w:left="900"/>
    </w:pPr>
  </w:style>
  <w:style w:type="paragraph" w:styleId="TOC7">
    <w:name w:val="toc 7"/>
    <w:basedOn w:val="Normal"/>
    <w:next w:val="Normal"/>
    <w:autoRedefine/>
    <w:uiPriority w:val="99"/>
    <w:semiHidden/>
    <w:rsid w:val="00304740"/>
    <w:pPr>
      <w:ind w:left="1080"/>
    </w:pPr>
  </w:style>
  <w:style w:type="paragraph" w:styleId="TOC8">
    <w:name w:val="toc 8"/>
    <w:basedOn w:val="Normal"/>
    <w:next w:val="Normal"/>
    <w:autoRedefine/>
    <w:uiPriority w:val="99"/>
    <w:semiHidden/>
    <w:rsid w:val="00304740"/>
    <w:pPr>
      <w:ind w:left="1260"/>
    </w:pPr>
  </w:style>
  <w:style w:type="paragraph" w:styleId="TOC9">
    <w:name w:val="toc 9"/>
    <w:basedOn w:val="Normal"/>
    <w:next w:val="Normal"/>
    <w:autoRedefine/>
    <w:uiPriority w:val="99"/>
    <w:semiHidden/>
    <w:rsid w:val="00304740"/>
    <w:pPr>
      <w:ind w:left="1440"/>
    </w:pPr>
  </w:style>
  <w:style w:type="character" w:styleId="Hyperlink">
    <w:name w:val="Hyperlink"/>
    <w:basedOn w:val="DefaultParagraphFont"/>
    <w:uiPriority w:val="99"/>
    <w:rsid w:val="00304740"/>
    <w:rPr>
      <w:rFonts w:ascii="Verdana" w:hAnsi="Verdana" w:cs="Times New Roman"/>
      <w:color w:val="0000FF"/>
      <w:sz w:val="20"/>
      <w:u w:val="single"/>
      <w:lang w:val="en-GB"/>
    </w:rPr>
  </w:style>
  <w:style w:type="paragraph" w:styleId="BodyText3">
    <w:name w:val="Body Text 3"/>
    <w:basedOn w:val="Normal"/>
    <w:link w:val="BodyText3Char"/>
    <w:uiPriority w:val="99"/>
    <w:rsid w:val="00304740"/>
    <w:pPr>
      <w:tabs>
        <w:tab w:val="left" w:pos="567"/>
        <w:tab w:val="left" w:pos="6804"/>
      </w:tabs>
      <w:spacing w:line="300" w:lineRule="auto"/>
      <w:ind w:right="-28"/>
    </w:pPr>
    <w:rPr>
      <w:rFonts w:ascii="Times New Roman" w:hAnsi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9C7182"/>
    <w:rPr>
      <w:spacing w:val="6"/>
      <w:sz w:val="24"/>
      <w:lang w:val="en-GB"/>
    </w:rPr>
  </w:style>
  <w:style w:type="character" w:styleId="FollowedHyperlink">
    <w:name w:val="FollowedHyperlink"/>
    <w:basedOn w:val="DefaultParagraphFont"/>
    <w:uiPriority w:val="99"/>
    <w:rsid w:val="00304740"/>
    <w:rPr>
      <w:rFonts w:cs="Times New Roman"/>
      <w:color w:val="800080"/>
      <w:u w:val="single"/>
      <w:lang w:val="en-GB"/>
    </w:rPr>
  </w:style>
  <w:style w:type="paragraph" w:customStyle="1" w:styleId="Bilagstitel">
    <w:name w:val="Bilagstitel"/>
    <w:next w:val="Normal"/>
    <w:uiPriority w:val="99"/>
    <w:rsid w:val="00AA39FF"/>
    <w:pPr>
      <w:spacing w:after="240"/>
    </w:pPr>
    <w:rPr>
      <w:rFonts w:ascii="Verdana" w:hAnsi="Verdana"/>
      <w:b/>
      <w:bCs/>
      <w:smallCaps/>
      <w:spacing w:val="6"/>
      <w:kern w:val="28"/>
      <w:sz w:val="22"/>
      <w:szCs w:val="32"/>
      <w:lang w:val="en-GB"/>
    </w:rPr>
  </w:style>
  <w:style w:type="paragraph" w:styleId="TOCHeading">
    <w:name w:val="TOC Heading"/>
    <w:basedOn w:val="Heading1"/>
    <w:next w:val="Normal"/>
    <w:uiPriority w:val="99"/>
    <w:qFormat/>
    <w:rsid w:val="00AA39FF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spacing w:val="0"/>
      <w:kern w:val="0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rsid w:val="00AA3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A39FF"/>
    <w:rPr>
      <w:rFonts w:ascii="Tahoma" w:hAnsi="Tahoma" w:cs="Tahoma"/>
      <w:spacing w:val="6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rsid w:val="00637306"/>
    <w:rPr>
      <w:rFonts w:cs="Times New Roman"/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rsid w:val="006373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37306"/>
    <w:rPr>
      <w:rFonts w:ascii="Verdana" w:hAnsi="Verdana"/>
      <w:spacing w:val="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37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37306"/>
    <w:rPr>
      <w:rFonts w:ascii="Verdana" w:hAnsi="Verdana"/>
      <w:b/>
      <w:bCs/>
      <w:spacing w:val="6"/>
      <w:lang w:val="en-GB"/>
    </w:rPr>
  </w:style>
  <w:style w:type="table" w:styleId="TableGrid">
    <w:name w:val="Table Grid"/>
    <w:basedOn w:val="TableNormal"/>
    <w:rsid w:val="00C83B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3-Accent1">
    <w:name w:val="Medium Grid 3 Accent 1"/>
    <w:basedOn w:val="TableNormal"/>
    <w:uiPriority w:val="99"/>
    <w:rsid w:val="00C83B6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ListParagraph">
    <w:name w:val="List Paragraph"/>
    <w:basedOn w:val="Normal"/>
    <w:uiPriority w:val="99"/>
    <w:qFormat/>
    <w:rsid w:val="00CF5167"/>
    <w:pPr>
      <w:ind w:left="1304"/>
    </w:pPr>
  </w:style>
  <w:style w:type="paragraph" w:customStyle="1" w:styleId="RamBullet1">
    <w:name w:val="Ram Bullet 1"/>
    <w:basedOn w:val="Normal"/>
    <w:uiPriority w:val="99"/>
    <w:rsid w:val="00750576"/>
    <w:pPr>
      <w:numPr>
        <w:numId w:val="3"/>
      </w:numPr>
      <w:spacing w:line="288" w:lineRule="auto"/>
      <w:jc w:val="left"/>
    </w:pPr>
    <w:rPr>
      <w:spacing w:val="0"/>
      <w:szCs w:val="20"/>
      <w:lang w:eastAsia="en-US"/>
    </w:rPr>
  </w:style>
  <w:style w:type="paragraph" w:customStyle="1" w:styleId="RamBullet2">
    <w:name w:val="Ram Bullet 2"/>
    <w:basedOn w:val="Normal"/>
    <w:uiPriority w:val="99"/>
    <w:rsid w:val="00750576"/>
    <w:pPr>
      <w:numPr>
        <w:ilvl w:val="1"/>
        <w:numId w:val="3"/>
      </w:numPr>
      <w:spacing w:line="288" w:lineRule="auto"/>
      <w:jc w:val="left"/>
    </w:pPr>
    <w:rPr>
      <w:spacing w:val="0"/>
      <w:szCs w:val="20"/>
      <w:lang w:eastAsia="en-US"/>
    </w:rPr>
  </w:style>
  <w:style w:type="paragraph" w:customStyle="1" w:styleId="RamBullet3">
    <w:name w:val="Ram Bullet 3"/>
    <w:basedOn w:val="Normal"/>
    <w:uiPriority w:val="99"/>
    <w:rsid w:val="00750576"/>
    <w:pPr>
      <w:numPr>
        <w:ilvl w:val="2"/>
        <w:numId w:val="3"/>
      </w:numPr>
      <w:spacing w:line="288" w:lineRule="auto"/>
      <w:jc w:val="left"/>
    </w:pPr>
    <w:rPr>
      <w:spacing w:val="0"/>
      <w:szCs w:val="20"/>
      <w:lang w:eastAsia="en-US"/>
    </w:rPr>
  </w:style>
  <w:style w:type="paragraph" w:customStyle="1" w:styleId="RamBullet4">
    <w:name w:val="Ram Bullet 4"/>
    <w:basedOn w:val="Normal"/>
    <w:uiPriority w:val="99"/>
    <w:rsid w:val="00750576"/>
    <w:pPr>
      <w:numPr>
        <w:ilvl w:val="3"/>
        <w:numId w:val="3"/>
      </w:numPr>
      <w:spacing w:line="288" w:lineRule="auto"/>
      <w:jc w:val="left"/>
    </w:pPr>
    <w:rPr>
      <w:spacing w:val="0"/>
      <w:szCs w:val="20"/>
      <w:lang w:eastAsia="en-US"/>
    </w:rPr>
  </w:style>
  <w:style w:type="paragraph" w:customStyle="1" w:styleId="RamBullet5">
    <w:name w:val="Ram Bullet 5"/>
    <w:basedOn w:val="Normal"/>
    <w:uiPriority w:val="99"/>
    <w:rsid w:val="00750576"/>
    <w:pPr>
      <w:numPr>
        <w:ilvl w:val="4"/>
        <w:numId w:val="3"/>
      </w:numPr>
      <w:spacing w:line="288" w:lineRule="auto"/>
      <w:jc w:val="left"/>
    </w:pPr>
    <w:rPr>
      <w:spacing w:val="0"/>
      <w:szCs w:val="20"/>
      <w:lang w:eastAsia="en-US"/>
    </w:rPr>
  </w:style>
  <w:style w:type="paragraph" w:customStyle="1" w:styleId="RamBullet6">
    <w:name w:val="Ram Bullet 6"/>
    <w:basedOn w:val="Normal"/>
    <w:uiPriority w:val="99"/>
    <w:rsid w:val="00750576"/>
    <w:pPr>
      <w:numPr>
        <w:ilvl w:val="5"/>
        <w:numId w:val="3"/>
      </w:numPr>
      <w:spacing w:line="288" w:lineRule="auto"/>
      <w:jc w:val="left"/>
    </w:pPr>
    <w:rPr>
      <w:spacing w:val="0"/>
      <w:szCs w:val="20"/>
      <w:lang w:eastAsia="en-US"/>
    </w:rPr>
  </w:style>
  <w:style w:type="paragraph" w:customStyle="1" w:styleId="RamBullet7">
    <w:name w:val="Ram Bullet 7"/>
    <w:basedOn w:val="Normal"/>
    <w:uiPriority w:val="99"/>
    <w:rsid w:val="00750576"/>
    <w:pPr>
      <w:numPr>
        <w:ilvl w:val="6"/>
        <w:numId w:val="3"/>
      </w:numPr>
      <w:spacing w:line="288" w:lineRule="auto"/>
      <w:jc w:val="left"/>
    </w:pPr>
    <w:rPr>
      <w:spacing w:val="0"/>
      <w:szCs w:val="20"/>
      <w:lang w:eastAsia="en-US"/>
    </w:rPr>
  </w:style>
  <w:style w:type="paragraph" w:customStyle="1" w:styleId="RamBullet8">
    <w:name w:val="Ram Bullet 8"/>
    <w:basedOn w:val="Normal"/>
    <w:uiPriority w:val="99"/>
    <w:rsid w:val="00750576"/>
    <w:pPr>
      <w:numPr>
        <w:ilvl w:val="7"/>
        <w:numId w:val="3"/>
      </w:numPr>
      <w:spacing w:line="288" w:lineRule="auto"/>
      <w:jc w:val="left"/>
    </w:pPr>
    <w:rPr>
      <w:spacing w:val="0"/>
      <w:szCs w:val="20"/>
      <w:lang w:eastAsia="en-US"/>
    </w:rPr>
  </w:style>
  <w:style w:type="paragraph" w:customStyle="1" w:styleId="RamBullet9">
    <w:name w:val="Ram Bullet 9"/>
    <w:basedOn w:val="Normal"/>
    <w:uiPriority w:val="99"/>
    <w:rsid w:val="00750576"/>
    <w:pPr>
      <w:numPr>
        <w:ilvl w:val="8"/>
        <w:numId w:val="3"/>
      </w:numPr>
      <w:spacing w:line="288" w:lineRule="auto"/>
      <w:jc w:val="left"/>
    </w:pPr>
    <w:rPr>
      <w:spacing w:val="0"/>
      <w:szCs w:val="20"/>
      <w:lang w:eastAsia="en-US"/>
    </w:rPr>
  </w:style>
  <w:style w:type="paragraph" w:customStyle="1" w:styleId="HeaderSmall">
    <w:name w:val="HeaderSmall"/>
    <w:basedOn w:val="Normal"/>
    <w:next w:val="Normal"/>
    <w:uiPriority w:val="99"/>
    <w:rsid w:val="00EA6E91"/>
    <w:pPr>
      <w:keepNext/>
      <w:spacing w:line="240" w:lineRule="auto"/>
      <w:jc w:val="left"/>
    </w:pPr>
    <w:rPr>
      <w:rFonts w:ascii="Arial" w:hAnsi="Arial"/>
      <w:b/>
      <w:spacing w:val="0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C44A97"/>
    <w:rPr>
      <w:rFonts w:ascii="Verdana" w:hAnsi="Verdana"/>
      <w:spacing w:val="6"/>
      <w:sz w:val="18"/>
      <w:szCs w:val="24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E10754"/>
    <w:pPr>
      <w:spacing w:after="200" w:line="240" w:lineRule="auto"/>
    </w:pPr>
    <w:rPr>
      <w:b/>
      <w:bCs/>
      <w:color w:val="4F81BD" w:themeColor="accent1"/>
      <w:szCs w:val="18"/>
    </w:rPr>
  </w:style>
  <w:style w:type="paragraph" w:styleId="BodyText">
    <w:name w:val="Body Text"/>
    <w:basedOn w:val="Normal"/>
    <w:link w:val="BodyTextChar"/>
    <w:uiPriority w:val="99"/>
    <w:unhideWhenUsed/>
    <w:locked/>
    <w:rsid w:val="005315F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315FB"/>
    <w:rPr>
      <w:rFonts w:ascii="Verdana" w:hAnsi="Verdana"/>
      <w:spacing w:val="6"/>
      <w:sz w:val="18"/>
      <w:szCs w:val="24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A07546"/>
  </w:style>
  <w:style w:type="paragraph" w:styleId="BlockText">
    <w:name w:val="Block Text"/>
    <w:basedOn w:val="Normal"/>
    <w:uiPriority w:val="99"/>
    <w:semiHidden/>
    <w:unhideWhenUsed/>
    <w:locked/>
    <w:rsid w:val="00A07546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A0754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07546"/>
    <w:rPr>
      <w:rFonts w:ascii="Verdana" w:hAnsi="Verdana"/>
      <w:spacing w:val="6"/>
      <w:sz w:val="18"/>
      <w:szCs w:val="24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A0754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07546"/>
    <w:rPr>
      <w:rFonts w:ascii="Verdana" w:hAnsi="Verdana"/>
      <w:spacing w:val="6"/>
      <w:sz w:val="18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A0754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7546"/>
    <w:rPr>
      <w:rFonts w:ascii="Verdana" w:hAnsi="Verdana"/>
      <w:spacing w:val="6"/>
      <w:sz w:val="18"/>
      <w:szCs w:val="24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A0754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07546"/>
    <w:rPr>
      <w:rFonts w:ascii="Verdana" w:hAnsi="Verdana"/>
      <w:spacing w:val="6"/>
      <w:sz w:val="18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A0754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07546"/>
    <w:rPr>
      <w:rFonts w:ascii="Verdana" w:hAnsi="Verdana"/>
      <w:spacing w:val="6"/>
      <w:sz w:val="18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A0754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07546"/>
    <w:rPr>
      <w:rFonts w:ascii="Verdana" w:hAnsi="Verdana"/>
      <w:spacing w:val="6"/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qFormat/>
    <w:rsid w:val="00A0754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A07546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07546"/>
    <w:rPr>
      <w:rFonts w:ascii="Verdana" w:hAnsi="Verdana"/>
      <w:spacing w:val="6"/>
      <w:sz w:val="18"/>
      <w:szCs w:val="24"/>
      <w:lang w:val="en-GB"/>
    </w:rPr>
  </w:style>
  <w:style w:type="table" w:styleId="ColorfulGrid">
    <w:name w:val="Colorful Grid"/>
    <w:basedOn w:val="TableNormal"/>
    <w:uiPriority w:val="73"/>
    <w:rsid w:val="00A0754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A0754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A0754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A0754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A0754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A0754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A0754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A0754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A0754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A0754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A07546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A0754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A0754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A07546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A0754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A0754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A0754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A0754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A07546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A0754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A07546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A0754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A07546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A07546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A07546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A07546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A0754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A07546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A07546"/>
  </w:style>
  <w:style w:type="character" w:customStyle="1" w:styleId="DateChar">
    <w:name w:val="Date Char"/>
    <w:basedOn w:val="DefaultParagraphFont"/>
    <w:link w:val="Date"/>
    <w:uiPriority w:val="99"/>
    <w:semiHidden/>
    <w:rsid w:val="00A07546"/>
    <w:rPr>
      <w:rFonts w:ascii="Verdana" w:hAnsi="Verdana"/>
      <w:spacing w:val="6"/>
      <w:sz w:val="18"/>
      <w:szCs w:val="24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A0754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07546"/>
    <w:rPr>
      <w:rFonts w:ascii="Verdana" w:hAnsi="Verdana"/>
      <w:spacing w:val="6"/>
      <w:sz w:val="18"/>
      <w:szCs w:val="24"/>
      <w:lang w:val="en-GB"/>
    </w:rPr>
  </w:style>
  <w:style w:type="character" w:styleId="Emphasis">
    <w:name w:val="Emphasis"/>
    <w:basedOn w:val="DefaultParagraphFont"/>
    <w:uiPriority w:val="20"/>
    <w:qFormat/>
    <w:locked/>
    <w:rsid w:val="00A07546"/>
    <w:rPr>
      <w:i/>
      <w:iCs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A07546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A07546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7546"/>
    <w:rPr>
      <w:rFonts w:ascii="Verdana" w:hAnsi="Verdana"/>
      <w:spacing w:val="6"/>
      <w:lang w:val="en-GB"/>
    </w:rPr>
  </w:style>
  <w:style w:type="paragraph" w:styleId="EnvelopeAddress">
    <w:name w:val="envelope address"/>
    <w:basedOn w:val="Normal"/>
    <w:uiPriority w:val="99"/>
    <w:semiHidden/>
    <w:unhideWhenUsed/>
    <w:locked/>
    <w:rsid w:val="00A07546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locked/>
    <w:rsid w:val="00A07546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A0754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A07546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7546"/>
    <w:rPr>
      <w:rFonts w:ascii="Verdana" w:hAnsi="Verdana"/>
      <w:spacing w:val="6"/>
      <w:lang w:val="en-GB"/>
    </w:rPr>
  </w:style>
  <w:style w:type="character" w:styleId="HTMLAcronym">
    <w:name w:val="HTML Acronym"/>
    <w:basedOn w:val="DefaultParagraphFont"/>
    <w:uiPriority w:val="99"/>
    <w:semiHidden/>
    <w:unhideWhenUsed/>
    <w:locked/>
    <w:rsid w:val="00A0754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A0754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07546"/>
    <w:rPr>
      <w:rFonts w:ascii="Verdana" w:hAnsi="Verdana"/>
      <w:i/>
      <w:iCs/>
      <w:spacing w:val="6"/>
      <w:sz w:val="18"/>
      <w:szCs w:val="24"/>
      <w:lang w:val="en-GB"/>
    </w:rPr>
  </w:style>
  <w:style w:type="character" w:styleId="HTMLCite">
    <w:name w:val="HTML Cite"/>
    <w:basedOn w:val="DefaultParagraphFont"/>
    <w:uiPriority w:val="99"/>
    <w:semiHidden/>
    <w:unhideWhenUsed/>
    <w:locked/>
    <w:rsid w:val="00A07546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locked/>
    <w:rsid w:val="00A07546"/>
    <w:rPr>
      <w:rFonts w:ascii="Consolas" w:hAnsi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A07546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A07546"/>
    <w:rPr>
      <w:rFonts w:ascii="Consolas" w:hAnsi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A07546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7546"/>
    <w:rPr>
      <w:rFonts w:ascii="Consolas" w:hAnsi="Consolas"/>
      <w:spacing w:val="6"/>
      <w:lang w:val="en-GB"/>
    </w:rPr>
  </w:style>
  <w:style w:type="character" w:styleId="HTMLSample">
    <w:name w:val="HTML Sample"/>
    <w:basedOn w:val="DefaultParagraphFont"/>
    <w:uiPriority w:val="99"/>
    <w:semiHidden/>
    <w:unhideWhenUsed/>
    <w:locked/>
    <w:rsid w:val="00A07546"/>
    <w:rPr>
      <w:rFonts w:ascii="Consolas" w:hAnsi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A07546"/>
    <w:rPr>
      <w:rFonts w:ascii="Consolas" w:hAnsi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A07546"/>
    <w:rPr>
      <w:i/>
      <w:iCs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A07546"/>
    <w:pPr>
      <w:spacing w:line="240" w:lineRule="auto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A07546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A07546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A07546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A07546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A07546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A07546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A07546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A07546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A0754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A07546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754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7546"/>
    <w:rPr>
      <w:rFonts w:ascii="Verdana" w:hAnsi="Verdana"/>
      <w:b/>
      <w:bCs/>
      <w:i/>
      <w:iCs/>
      <w:color w:val="4F81BD" w:themeColor="accent1"/>
      <w:spacing w:val="6"/>
      <w:sz w:val="18"/>
      <w:szCs w:val="24"/>
      <w:lang w:val="en-GB"/>
    </w:rPr>
  </w:style>
  <w:style w:type="character" w:styleId="IntenseReference">
    <w:name w:val="Intense Reference"/>
    <w:basedOn w:val="DefaultParagraphFont"/>
    <w:uiPriority w:val="32"/>
    <w:qFormat/>
    <w:rsid w:val="00A07546"/>
    <w:rPr>
      <w:b/>
      <w:bCs/>
      <w:smallCaps/>
      <w:color w:val="C0504D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A0754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A0754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A0754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A0754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A0754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A0754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A0754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A0754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A0754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A0754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A0754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A0754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A0754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A0754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A0754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A0754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A0754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A0754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A0754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A0754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A0754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A07546"/>
    <w:rPr>
      <w:lang w:val="en-GB"/>
    </w:rPr>
  </w:style>
  <w:style w:type="paragraph" w:styleId="List">
    <w:name w:val="List"/>
    <w:basedOn w:val="Normal"/>
    <w:uiPriority w:val="99"/>
    <w:semiHidden/>
    <w:unhideWhenUsed/>
    <w:locked/>
    <w:rsid w:val="00A0754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A0754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A0754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A0754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A07546"/>
    <w:pPr>
      <w:ind w:left="1415" w:hanging="283"/>
      <w:contextualSpacing/>
    </w:pPr>
  </w:style>
  <w:style w:type="paragraph" w:styleId="ListBullet">
    <w:name w:val="List Bullet"/>
    <w:basedOn w:val="Normal"/>
    <w:uiPriority w:val="99"/>
    <w:unhideWhenUsed/>
    <w:locked/>
    <w:rsid w:val="00A07546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A07546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A07546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A07546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A07546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A0754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A0754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A0754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A0754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A0754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locked/>
    <w:rsid w:val="00A07546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A07546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A07546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A07546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A07546"/>
    <w:pPr>
      <w:numPr>
        <w:numId w:val="16"/>
      </w:numPr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A0754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jc w:val="both"/>
    </w:pPr>
    <w:rPr>
      <w:rFonts w:ascii="Consolas" w:hAnsi="Consolas"/>
      <w:spacing w:val="6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07546"/>
    <w:rPr>
      <w:rFonts w:ascii="Consolas" w:hAnsi="Consolas"/>
      <w:spacing w:val="6"/>
      <w:lang w:val="en-GB"/>
    </w:rPr>
  </w:style>
  <w:style w:type="table" w:styleId="MediumGrid1">
    <w:name w:val="Medium Grid 1"/>
    <w:basedOn w:val="TableNormal"/>
    <w:uiPriority w:val="67"/>
    <w:rsid w:val="00A0754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A0754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A0754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A0754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A0754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A0754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A0754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A0754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A0754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A0754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A0754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A0754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A0754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A0754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A0754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2">
    <w:name w:val="Medium Grid 3 Accent 2"/>
    <w:basedOn w:val="TableNormal"/>
    <w:uiPriority w:val="69"/>
    <w:rsid w:val="00A0754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A0754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A0754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A0754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A0754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A0754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A0754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A07546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A0754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A07546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A07546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A07546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A0754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A0754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A0754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A0754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A0754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A0754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A0754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A0754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0754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0754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0754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0754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0754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A0754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A0754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A0754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A0754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A0754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A0754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A0754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A0754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A07546"/>
    <w:pPr>
      <w:jc w:val="both"/>
    </w:pPr>
    <w:rPr>
      <w:rFonts w:ascii="Verdana" w:hAnsi="Verdana"/>
      <w:spacing w:val="6"/>
      <w:sz w:val="18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locked/>
    <w:rsid w:val="00A07546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99"/>
    <w:semiHidden/>
    <w:unhideWhenUsed/>
    <w:locked/>
    <w:rsid w:val="00A07546"/>
    <w:pPr>
      <w:ind w:left="1304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A0754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07546"/>
    <w:rPr>
      <w:rFonts w:ascii="Verdana" w:hAnsi="Verdana"/>
      <w:spacing w:val="6"/>
      <w:sz w:val="18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A0754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A07546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07546"/>
    <w:rPr>
      <w:rFonts w:ascii="Consolas" w:hAnsi="Consolas"/>
      <w:spacing w:val="6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0754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07546"/>
    <w:rPr>
      <w:rFonts w:ascii="Verdana" w:hAnsi="Verdana"/>
      <w:i/>
      <w:iCs/>
      <w:color w:val="000000" w:themeColor="text1"/>
      <w:spacing w:val="6"/>
      <w:sz w:val="18"/>
      <w:szCs w:val="24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A0754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07546"/>
    <w:rPr>
      <w:rFonts w:ascii="Verdana" w:hAnsi="Verdana"/>
      <w:spacing w:val="6"/>
      <w:sz w:val="18"/>
      <w:szCs w:val="24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A07546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07546"/>
    <w:rPr>
      <w:rFonts w:ascii="Verdana" w:hAnsi="Verdana"/>
      <w:spacing w:val="6"/>
      <w:sz w:val="18"/>
      <w:szCs w:val="24"/>
      <w:lang w:val="en-GB"/>
    </w:rPr>
  </w:style>
  <w:style w:type="character" w:styleId="Strong">
    <w:name w:val="Strong"/>
    <w:basedOn w:val="DefaultParagraphFont"/>
    <w:uiPriority w:val="22"/>
    <w:qFormat/>
    <w:locked/>
    <w:rsid w:val="00A07546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A075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75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SubtleEmphasis">
    <w:name w:val="Subtle Emphasis"/>
    <w:basedOn w:val="DefaultParagraphFont"/>
    <w:uiPriority w:val="19"/>
    <w:qFormat/>
    <w:rsid w:val="00A07546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qFormat/>
    <w:rsid w:val="00A07546"/>
    <w:rPr>
      <w:smallCaps/>
      <w:color w:val="C0504D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locked/>
    <w:rsid w:val="00A07546"/>
    <w:pPr>
      <w:spacing w:line="36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A07546"/>
    <w:pPr>
      <w:spacing w:line="36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A07546"/>
    <w:pPr>
      <w:spacing w:line="36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A07546"/>
    <w:pPr>
      <w:spacing w:line="36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A07546"/>
    <w:pPr>
      <w:spacing w:line="36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A07546"/>
    <w:pPr>
      <w:spacing w:line="36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A07546"/>
    <w:pPr>
      <w:spacing w:line="36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A07546"/>
    <w:pPr>
      <w:ind w:left="180" w:hanging="18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A07546"/>
  </w:style>
  <w:style w:type="table" w:styleId="TableProfessional">
    <w:name w:val="Table Professional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A07546"/>
    <w:pPr>
      <w:spacing w:line="36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locked/>
    <w:rsid w:val="00A07546"/>
    <w:pPr>
      <w:spacing w:before="120"/>
    </w:pPr>
    <w:rPr>
      <w:rFonts w:asciiTheme="majorHAnsi" w:eastAsiaTheme="majorEastAsia" w:hAnsiTheme="majorHAnsi" w:cstheme="majorBidi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nhideWhenUsed="0" w:qFormat="1"/>
  </w:latentStyles>
  <w:style w:type="paragraph" w:default="1" w:styleId="Normal">
    <w:name w:val="Normal"/>
    <w:qFormat/>
    <w:rsid w:val="00304740"/>
    <w:pPr>
      <w:spacing w:line="360" w:lineRule="auto"/>
      <w:jc w:val="both"/>
    </w:pPr>
    <w:rPr>
      <w:rFonts w:ascii="Verdana" w:hAnsi="Verdana"/>
      <w:spacing w:val="6"/>
      <w:sz w:val="1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7A10"/>
    <w:pPr>
      <w:keepNext/>
      <w:numPr>
        <w:numId w:val="1"/>
      </w:numPr>
      <w:spacing w:before="240" w:after="240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4740"/>
    <w:pPr>
      <w:keepNext/>
      <w:numPr>
        <w:ilvl w:val="1"/>
        <w:numId w:val="1"/>
      </w:numPr>
      <w:spacing w:before="120"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4740"/>
    <w:pPr>
      <w:keepNext/>
      <w:numPr>
        <w:ilvl w:val="2"/>
        <w:numId w:val="1"/>
      </w:numPr>
      <w:spacing w:before="120"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4740"/>
    <w:pPr>
      <w:keepNext/>
      <w:numPr>
        <w:ilvl w:val="3"/>
        <w:numId w:val="1"/>
      </w:numPr>
      <w:spacing w:before="120"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04740"/>
    <w:pPr>
      <w:numPr>
        <w:ilvl w:val="4"/>
        <w:numId w:val="1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04740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04740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04740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04740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C7182"/>
    <w:rPr>
      <w:rFonts w:ascii="Verdana" w:hAnsi="Verdana"/>
      <w:b/>
      <w:bCs/>
      <w:spacing w:val="6"/>
      <w:kern w:val="32"/>
      <w:sz w:val="1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C7182"/>
    <w:rPr>
      <w:rFonts w:ascii="Verdana" w:hAnsi="Verdana"/>
      <w:bCs/>
      <w:iCs/>
      <w:spacing w:val="6"/>
      <w:sz w:val="1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C7182"/>
    <w:rPr>
      <w:rFonts w:ascii="Verdana" w:hAnsi="Verdana"/>
      <w:bCs/>
      <w:spacing w:val="6"/>
      <w:sz w:val="18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C7182"/>
    <w:rPr>
      <w:rFonts w:ascii="Verdana" w:hAnsi="Verdana"/>
      <w:bCs/>
      <w:spacing w:val="6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C7182"/>
    <w:rPr>
      <w:rFonts w:ascii="Verdana" w:hAnsi="Verdana"/>
      <w:bCs/>
      <w:iCs/>
      <w:spacing w:val="6"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C7182"/>
    <w:rPr>
      <w:b/>
      <w:bCs/>
      <w:spacing w:val="6"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C7182"/>
    <w:rPr>
      <w:spacing w:val="6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C7182"/>
    <w:rPr>
      <w:i/>
      <w:iCs/>
      <w:spacing w:val="6"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C7182"/>
    <w:rPr>
      <w:rFonts w:ascii="Arial" w:hAnsi="Arial"/>
      <w:spacing w:val="6"/>
      <w:sz w:val="22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30474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C7182"/>
    <w:rPr>
      <w:rFonts w:ascii="Tahoma" w:hAnsi="Tahoma" w:cs="Tahoma"/>
      <w:spacing w:val="6"/>
      <w:sz w:val="18"/>
      <w:szCs w:val="24"/>
      <w:shd w:val="clear" w:color="auto" w:fill="000080"/>
      <w:lang w:val="en-GB"/>
    </w:rPr>
  </w:style>
  <w:style w:type="paragraph" w:styleId="Footer">
    <w:name w:val="footer"/>
    <w:basedOn w:val="Normal"/>
    <w:link w:val="FooterChar"/>
    <w:uiPriority w:val="99"/>
    <w:rsid w:val="00304740"/>
    <w:pPr>
      <w:tabs>
        <w:tab w:val="center" w:pos="4819"/>
        <w:tab w:val="right" w:pos="9638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C7182"/>
    <w:rPr>
      <w:rFonts w:ascii="Verdana" w:hAnsi="Verdana"/>
      <w:spacing w:val="6"/>
      <w:sz w:val="16"/>
      <w:szCs w:val="24"/>
      <w:lang w:val="en-GB"/>
    </w:rPr>
  </w:style>
  <w:style w:type="character" w:styleId="PageNumber">
    <w:name w:val="page number"/>
    <w:basedOn w:val="DefaultParagraphFont"/>
    <w:uiPriority w:val="99"/>
    <w:rsid w:val="00304740"/>
    <w:rPr>
      <w:rFonts w:cs="Times New Roman"/>
      <w:lang w:val="en-GB"/>
    </w:rPr>
  </w:style>
  <w:style w:type="paragraph" w:styleId="Header">
    <w:name w:val="header"/>
    <w:basedOn w:val="Normal"/>
    <w:link w:val="HeaderChar"/>
    <w:uiPriority w:val="99"/>
    <w:rsid w:val="0030474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023BC"/>
    <w:rPr>
      <w:rFonts w:ascii="Verdana" w:hAnsi="Verdana"/>
      <w:spacing w:val="6"/>
      <w:sz w:val="18"/>
      <w:szCs w:val="24"/>
      <w:lang w:val="en-GB"/>
    </w:rPr>
  </w:style>
  <w:style w:type="paragraph" w:styleId="TOC1">
    <w:name w:val="toc 1"/>
    <w:basedOn w:val="Normal"/>
    <w:next w:val="Normal"/>
    <w:autoRedefine/>
    <w:uiPriority w:val="39"/>
    <w:rsid w:val="00304740"/>
  </w:style>
  <w:style w:type="paragraph" w:styleId="Title">
    <w:name w:val="Title"/>
    <w:basedOn w:val="Normal"/>
    <w:link w:val="TitleChar"/>
    <w:uiPriority w:val="99"/>
    <w:qFormat/>
    <w:rsid w:val="00304740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9C7182"/>
    <w:rPr>
      <w:rFonts w:ascii="Arial" w:hAnsi="Arial"/>
      <w:b/>
      <w:bCs/>
      <w:spacing w:val="6"/>
      <w:kern w:val="28"/>
      <w:sz w:val="32"/>
      <w:szCs w:val="32"/>
      <w:lang w:val="en-GB"/>
    </w:rPr>
  </w:style>
  <w:style w:type="paragraph" w:styleId="MessageHeader">
    <w:name w:val="Message Header"/>
    <w:basedOn w:val="Normal"/>
    <w:link w:val="MessageHeaderChar"/>
    <w:uiPriority w:val="99"/>
    <w:rsid w:val="0030474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</w:pPr>
    <w:rPr>
      <w:b/>
    </w:rPr>
  </w:style>
  <w:style w:type="character" w:customStyle="1" w:styleId="MessageHeaderChar">
    <w:name w:val="Message Header Char"/>
    <w:basedOn w:val="DefaultParagraphFont"/>
    <w:link w:val="MessageHeader"/>
    <w:uiPriority w:val="99"/>
    <w:locked/>
    <w:rsid w:val="009C7182"/>
    <w:rPr>
      <w:rFonts w:ascii="Verdana" w:hAnsi="Verdana"/>
      <w:b/>
      <w:spacing w:val="6"/>
      <w:sz w:val="18"/>
      <w:szCs w:val="24"/>
      <w:shd w:val="pct20" w:color="auto" w:fill="auto"/>
      <w:lang w:val="en-GB"/>
    </w:rPr>
  </w:style>
  <w:style w:type="paragraph" w:customStyle="1" w:styleId="Standardoverskrift">
    <w:name w:val="Standardoverskrift"/>
    <w:basedOn w:val="Normal"/>
    <w:next w:val="Normal"/>
    <w:uiPriority w:val="99"/>
    <w:rsid w:val="00304740"/>
    <w:rPr>
      <w:b/>
      <w:smallCaps/>
      <w:sz w:val="22"/>
    </w:rPr>
  </w:style>
  <w:style w:type="paragraph" w:styleId="TOC2">
    <w:name w:val="toc 2"/>
    <w:basedOn w:val="Normal"/>
    <w:next w:val="Normal"/>
    <w:autoRedefine/>
    <w:uiPriority w:val="39"/>
    <w:rsid w:val="00304740"/>
    <w:pPr>
      <w:ind w:left="180"/>
    </w:pPr>
  </w:style>
  <w:style w:type="paragraph" w:styleId="TOC3">
    <w:name w:val="toc 3"/>
    <w:basedOn w:val="Normal"/>
    <w:next w:val="Normal"/>
    <w:autoRedefine/>
    <w:uiPriority w:val="39"/>
    <w:rsid w:val="00304740"/>
    <w:pPr>
      <w:ind w:left="360"/>
    </w:pPr>
  </w:style>
  <w:style w:type="paragraph" w:styleId="TOC4">
    <w:name w:val="toc 4"/>
    <w:basedOn w:val="Normal"/>
    <w:next w:val="Normal"/>
    <w:autoRedefine/>
    <w:uiPriority w:val="99"/>
    <w:semiHidden/>
    <w:rsid w:val="00304740"/>
    <w:pPr>
      <w:ind w:left="540"/>
    </w:pPr>
  </w:style>
  <w:style w:type="paragraph" w:styleId="TOC5">
    <w:name w:val="toc 5"/>
    <w:basedOn w:val="Normal"/>
    <w:next w:val="Normal"/>
    <w:autoRedefine/>
    <w:uiPriority w:val="99"/>
    <w:semiHidden/>
    <w:rsid w:val="00304740"/>
    <w:pPr>
      <w:ind w:left="720"/>
    </w:pPr>
  </w:style>
  <w:style w:type="paragraph" w:styleId="TOC6">
    <w:name w:val="toc 6"/>
    <w:basedOn w:val="Normal"/>
    <w:next w:val="Normal"/>
    <w:autoRedefine/>
    <w:uiPriority w:val="99"/>
    <w:semiHidden/>
    <w:rsid w:val="00304740"/>
    <w:pPr>
      <w:ind w:left="900"/>
    </w:pPr>
  </w:style>
  <w:style w:type="paragraph" w:styleId="TOC7">
    <w:name w:val="toc 7"/>
    <w:basedOn w:val="Normal"/>
    <w:next w:val="Normal"/>
    <w:autoRedefine/>
    <w:uiPriority w:val="99"/>
    <w:semiHidden/>
    <w:rsid w:val="00304740"/>
    <w:pPr>
      <w:ind w:left="1080"/>
    </w:pPr>
  </w:style>
  <w:style w:type="paragraph" w:styleId="TOC8">
    <w:name w:val="toc 8"/>
    <w:basedOn w:val="Normal"/>
    <w:next w:val="Normal"/>
    <w:autoRedefine/>
    <w:uiPriority w:val="99"/>
    <w:semiHidden/>
    <w:rsid w:val="00304740"/>
    <w:pPr>
      <w:ind w:left="1260"/>
    </w:pPr>
  </w:style>
  <w:style w:type="paragraph" w:styleId="TOC9">
    <w:name w:val="toc 9"/>
    <w:basedOn w:val="Normal"/>
    <w:next w:val="Normal"/>
    <w:autoRedefine/>
    <w:uiPriority w:val="99"/>
    <w:semiHidden/>
    <w:rsid w:val="00304740"/>
    <w:pPr>
      <w:ind w:left="1440"/>
    </w:pPr>
  </w:style>
  <w:style w:type="character" w:styleId="Hyperlink">
    <w:name w:val="Hyperlink"/>
    <w:basedOn w:val="DefaultParagraphFont"/>
    <w:uiPriority w:val="99"/>
    <w:rsid w:val="00304740"/>
    <w:rPr>
      <w:rFonts w:ascii="Verdana" w:hAnsi="Verdana" w:cs="Times New Roman"/>
      <w:color w:val="0000FF"/>
      <w:sz w:val="20"/>
      <w:u w:val="single"/>
      <w:lang w:val="en-GB"/>
    </w:rPr>
  </w:style>
  <w:style w:type="paragraph" w:styleId="BodyText3">
    <w:name w:val="Body Text 3"/>
    <w:basedOn w:val="Normal"/>
    <w:link w:val="BodyText3Char"/>
    <w:uiPriority w:val="99"/>
    <w:rsid w:val="00304740"/>
    <w:pPr>
      <w:tabs>
        <w:tab w:val="left" w:pos="567"/>
        <w:tab w:val="left" w:pos="6804"/>
      </w:tabs>
      <w:spacing w:line="300" w:lineRule="auto"/>
      <w:ind w:right="-28"/>
    </w:pPr>
    <w:rPr>
      <w:rFonts w:ascii="Times New Roman" w:hAnsi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9C7182"/>
    <w:rPr>
      <w:spacing w:val="6"/>
      <w:sz w:val="24"/>
      <w:lang w:val="en-GB"/>
    </w:rPr>
  </w:style>
  <w:style w:type="character" w:styleId="FollowedHyperlink">
    <w:name w:val="FollowedHyperlink"/>
    <w:basedOn w:val="DefaultParagraphFont"/>
    <w:uiPriority w:val="99"/>
    <w:rsid w:val="00304740"/>
    <w:rPr>
      <w:rFonts w:cs="Times New Roman"/>
      <w:color w:val="800080"/>
      <w:u w:val="single"/>
      <w:lang w:val="en-GB"/>
    </w:rPr>
  </w:style>
  <w:style w:type="paragraph" w:customStyle="1" w:styleId="Bilagstitel">
    <w:name w:val="Bilagstitel"/>
    <w:next w:val="Normal"/>
    <w:uiPriority w:val="99"/>
    <w:rsid w:val="00AA39FF"/>
    <w:pPr>
      <w:spacing w:after="240"/>
    </w:pPr>
    <w:rPr>
      <w:rFonts w:ascii="Verdana" w:hAnsi="Verdana"/>
      <w:b/>
      <w:bCs/>
      <w:smallCaps/>
      <w:spacing w:val="6"/>
      <w:kern w:val="28"/>
      <w:sz w:val="22"/>
      <w:szCs w:val="32"/>
      <w:lang w:val="en-GB"/>
    </w:rPr>
  </w:style>
  <w:style w:type="paragraph" w:styleId="TOCHeading">
    <w:name w:val="TOC Heading"/>
    <w:basedOn w:val="Heading1"/>
    <w:next w:val="Normal"/>
    <w:uiPriority w:val="99"/>
    <w:qFormat/>
    <w:rsid w:val="00AA39FF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spacing w:val="0"/>
      <w:kern w:val="0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rsid w:val="00AA3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A39FF"/>
    <w:rPr>
      <w:rFonts w:ascii="Tahoma" w:hAnsi="Tahoma" w:cs="Tahoma"/>
      <w:spacing w:val="6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rsid w:val="00637306"/>
    <w:rPr>
      <w:rFonts w:cs="Times New Roman"/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rsid w:val="006373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37306"/>
    <w:rPr>
      <w:rFonts w:ascii="Verdana" w:hAnsi="Verdana"/>
      <w:spacing w:val="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37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37306"/>
    <w:rPr>
      <w:rFonts w:ascii="Verdana" w:hAnsi="Verdana"/>
      <w:b/>
      <w:bCs/>
      <w:spacing w:val="6"/>
      <w:lang w:val="en-GB"/>
    </w:rPr>
  </w:style>
  <w:style w:type="table" w:styleId="TableGrid">
    <w:name w:val="Table Grid"/>
    <w:basedOn w:val="TableNormal"/>
    <w:rsid w:val="00C83B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3-Accent1">
    <w:name w:val="Medium Grid 3 Accent 1"/>
    <w:basedOn w:val="TableNormal"/>
    <w:uiPriority w:val="99"/>
    <w:rsid w:val="00C83B6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ListParagraph">
    <w:name w:val="List Paragraph"/>
    <w:basedOn w:val="Normal"/>
    <w:uiPriority w:val="99"/>
    <w:qFormat/>
    <w:rsid w:val="00CF5167"/>
    <w:pPr>
      <w:ind w:left="1304"/>
    </w:pPr>
  </w:style>
  <w:style w:type="paragraph" w:customStyle="1" w:styleId="RamBullet1">
    <w:name w:val="Ram Bullet 1"/>
    <w:basedOn w:val="Normal"/>
    <w:uiPriority w:val="99"/>
    <w:rsid w:val="00750576"/>
    <w:pPr>
      <w:numPr>
        <w:numId w:val="3"/>
      </w:numPr>
      <w:spacing w:line="288" w:lineRule="auto"/>
      <w:jc w:val="left"/>
    </w:pPr>
    <w:rPr>
      <w:spacing w:val="0"/>
      <w:szCs w:val="20"/>
      <w:lang w:eastAsia="en-US"/>
    </w:rPr>
  </w:style>
  <w:style w:type="paragraph" w:customStyle="1" w:styleId="RamBullet2">
    <w:name w:val="Ram Bullet 2"/>
    <w:basedOn w:val="Normal"/>
    <w:uiPriority w:val="99"/>
    <w:rsid w:val="00750576"/>
    <w:pPr>
      <w:numPr>
        <w:ilvl w:val="1"/>
        <w:numId w:val="3"/>
      </w:numPr>
      <w:spacing w:line="288" w:lineRule="auto"/>
      <w:jc w:val="left"/>
    </w:pPr>
    <w:rPr>
      <w:spacing w:val="0"/>
      <w:szCs w:val="20"/>
      <w:lang w:eastAsia="en-US"/>
    </w:rPr>
  </w:style>
  <w:style w:type="paragraph" w:customStyle="1" w:styleId="RamBullet3">
    <w:name w:val="Ram Bullet 3"/>
    <w:basedOn w:val="Normal"/>
    <w:uiPriority w:val="99"/>
    <w:rsid w:val="00750576"/>
    <w:pPr>
      <w:numPr>
        <w:ilvl w:val="2"/>
        <w:numId w:val="3"/>
      </w:numPr>
      <w:spacing w:line="288" w:lineRule="auto"/>
      <w:jc w:val="left"/>
    </w:pPr>
    <w:rPr>
      <w:spacing w:val="0"/>
      <w:szCs w:val="20"/>
      <w:lang w:eastAsia="en-US"/>
    </w:rPr>
  </w:style>
  <w:style w:type="paragraph" w:customStyle="1" w:styleId="RamBullet4">
    <w:name w:val="Ram Bullet 4"/>
    <w:basedOn w:val="Normal"/>
    <w:uiPriority w:val="99"/>
    <w:rsid w:val="00750576"/>
    <w:pPr>
      <w:numPr>
        <w:ilvl w:val="3"/>
        <w:numId w:val="3"/>
      </w:numPr>
      <w:spacing w:line="288" w:lineRule="auto"/>
      <w:jc w:val="left"/>
    </w:pPr>
    <w:rPr>
      <w:spacing w:val="0"/>
      <w:szCs w:val="20"/>
      <w:lang w:eastAsia="en-US"/>
    </w:rPr>
  </w:style>
  <w:style w:type="paragraph" w:customStyle="1" w:styleId="RamBullet5">
    <w:name w:val="Ram Bullet 5"/>
    <w:basedOn w:val="Normal"/>
    <w:uiPriority w:val="99"/>
    <w:rsid w:val="00750576"/>
    <w:pPr>
      <w:numPr>
        <w:ilvl w:val="4"/>
        <w:numId w:val="3"/>
      </w:numPr>
      <w:spacing w:line="288" w:lineRule="auto"/>
      <w:jc w:val="left"/>
    </w:pPr>
    <w:rPr>
      <w:spacing w:val="0"/>
      <w:szCs w:val="20"/>
      <w:lang w:eastAsia="en-US"/>
    </w:rPr>
  </w:style>
  <w:style w:type="paragraph" w:customStyle="1" w:styleId="RamBullet6">
    <w:name w:val="Ram Bullet 6"/>
    <w:basedOn w:val="Normal"/>
    <w:uiPriority w:val="99"/>
    <w:rsid w:val="00750576"/>
    <w:pPr>
      <w:numPr>
        <w:ilvl w:val="5"/>
        <w:numId w:val="3"/>
      </w:numPr>
      <w:spacing w:line="288" w:lineRule="auto"/>
      <w:jc w:val="left"/>
    </w:pPr>
    <w:rPr>
      <w:spacing w:val="0"/>
      <w:szCs w:val="20"/>
      <w:lang w:eastAsia="en-US"/>
    </w:rPr>
  </w:style>
  <w:style w:type="paragraph" w:customStyle="1" w:styleId="RamBullet7">
    <w:name w:val="Ram Bullet 7"/>
    <w:basedOn w:val="Normal"/>
    <w:uiPriority w:val="99"/>
    <w:rsid w:val="00750576"/>
    <w:pPr>
      <w:numPr>
        <w:ilvl w:val="6"/>
        <w:numId w:val="3"/>
      </w:numPr>
      <w:spacing w:line="288" w:lineRule="auto"/>
      <w:jc w:val="left"/>
    </w:pPr>
    <w:rPr>
      <w:spacing w:val="0"/>
      <w:szCs w:val="20"/>
      <w:lang w:eastAsia="en-US"/>
    </w:rPr>
  </w:style>
  <w:style w:type="paragraph" w:customStyle="1" w:styleId="RamBullet8">
    <w:name w:val="Ram Bullet 8"/>
    <w:basedOn w:val="Normal"/>
    <w:uiPriority w:val="99"/>
    <w:rsid w:val="00750576"/>
    <w:pPr>
      <w:numPr>
        <w:ilvl w:val="7"/>
        <w:numId w:val="3"/>
      </w:numPr>
      <w:spacing w:line="288" w:lineRule="auto"/>
      <w:jc w:val="left"/>
    </w:pPr>
    <w:rPr>
      <w:spacing w:val="0"/>
      <w:szCs w:val="20"/>
      <w:lang w:eastAsia="en-US"/>
    </w:rPr>
  </w:style>
  <w:style w:type="paragraph" w:customStyle="1" w:styleId="RamBullet9">
    <w:name w:val="Ram Bullet 9"/>
    <w:basedOn w:val="Normal"/>
    <w:uiPriority w:val="99"/>
    <w:rsid w:val="00750576"/>
    <w:pPr>
      <w:numPr>
        <w:ilvl w:val="8"/>
        <w:numId w:val="3"/>
      </w:numPr>
      <w:spacing w:line="288" w:lineRule="auto"/>
      <w:jc w:val="left"/>
    </w:pPr>
    <w:rPr>
      <w:spacing w:val="0"/>
      <w:szCs w:val="20"/>
      <w:lang w:eastAsia="en-US"/>
    </w:rPr>
  </w:style>
  <w:style w:type="paragraph" w:customStyle="1" w:styleId="HeaderSmall">
    <w:name w:val="HeaderSmall"/>
    <w:basedOn w:val="Normal"/>
    <w:next w:val="Normal"/>
    <w:uiPriority w:val="99"/>
    <w:rsid w:val="00EA6E91"/>
    <w:pPr>
      <w:keepNext/>
      <w:spacing w:line="240" w:lineRule="auto"/>
      <w:jc w:val="left"/>
    </w:pPr>
    <w:rPr>
      <w:rFonts w:ascii="Arial" w:hAnsi="Arial"/>
      <w:b/>
      <w:spacing w:val="0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C44A97"/>
    <w:rPr>
      <w:rFonts w:ascii="Verdana" w:hAnsi="Verdana"/>
      <w:spacing w:val="6"/>
      <w:sz w:val="18"/>
      <w:szCs w:val="24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E10754"/>
    <w:pPr>
      <w:spacing w:after="200" w:line="240" w:lineRule="auto"/>
    </w:pPr>
    <w:rPr>
      <w:b/>
      <w:bCs/>
      <w:color w:val="4F81BD" w:themeColor="accent1"/>
      <w:szCs w:val="18"/>
    </w:rPr>
  </w:style>
  <w:style w:type="paragraph" w:styleId="BodyText">
    <w:name w:val="Body Text"/>
    <w:basedOn w:val="Normal"/>
    <w:link w:val="BodyTextChar"/>
    <w:uiPriority w:val="99"/>
    <w:unhideWhenUsed/>
    <w:locked/>
    <w:rsid w:val="005315F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315FB"/>
    <w:rPr>
      <w:rFonts w:ascii="Verdana" w:hAnsi="Verdana"/>
      <w:spacing w:val="6"/>
      <w:sz w:val="18"/>
      <w:szCs w:val="24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A07546"/>
  </w:style>
  <w:style w:type="paragraph" w:styleId="BlockText">
    <w:name w:val="Block Text"/>
    <w:basedOn w:val="Normal"/>
    <w:uiPriority w:val="99"/>
    <w:semiHidden/>
    <w:unhideWhenUsed/>
    <w:locked/>
    <w:rsid w:val="00A07546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A0754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07546"/>
    <w:rPr>
      <w:rFonts w:ascii="Verdana" w:hAnsi="Verdana"/>
      <w:spacing w:val="6"/>
      <w:sz w:val="18"/>
      <w:szCs w:val="24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A0754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07546"/>
    <w:rPr>
      <w:rFonts w:ascii="Verdana" w:hAnsi="Verdana"/>
      <w:spacing w:val="6"/>
      <w:sz w:val="18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A0754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7546"/>
    <w:rPr>
      <w:rFonts w:ascii="Verdana" w:hAnsi="Verdana"/>
      <w:spacing w:val="6"/>
      <w:sz w:val="18"/>
      <w:szCs w:val="24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A0754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07546"/>
    <w:rPr>
      <w:rFonts w:ascii="Verdana" w:hAnsi="Verdana"/>
      <w:spacing w:val="6"/>
      <w:sz w:val="18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A0754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07546"/>
    <w:rPr>
      <w:rFonts w:ascii="Verdana" w:hAnsi="Verdana"/>
      <w:spacing w:val="6"/>
      <w:sz w:val="18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A0754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07546"/>
    <w:rPr>
      <w:rFonts w:ascii="Verdana" w:hAnsi="Verdana"/>
      <w:spacing w:val="6"/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qFormat/>
    <w:rsid w:val="00A0754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A07546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07546"/>
    <w:rPr>
      <w:rFonts w:ascii="Verdana" w:hAnsi="Verdana"/>
      <w:spacing w:val="6"/>
      <w:sz w:val="18"/>
      <w:szCs w:val="24"/>
      <w:lang w:val="en-GB"/>
    </w:rPr>
  </w:style>
  <w:style w:type="table" w:styleId="ColorfulGrid">
    <w:name w:val="Colorful Grid"/>
    <w:basedOn w:val="TableNormal"/>
    <w:uiPriority w:val="73"/>
    <w:rsid w:val="00A0754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A0754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A0754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A0754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A0754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A0754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A0754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A0754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A0754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A0754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A07546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A0754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A0754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A07546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A0754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A0754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A0754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A0754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A07546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A0754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A07546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A0754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A07546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A07546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A07546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A07546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A0754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A07546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A07546"/>
  </w:style>
  <w:style w:type="character" w:customStyle="1" w:styleId="DateChar">
    <w:name w:val="Date Char"/>
    <w:basedOn w:val="DefaultParagraphFont"/>
    <w:link w:val="Date"/>
    <w:uiPriority w:val="99"/>
    <w:semiHidden/>
    <w:rsid w:val="00A07546"/>
    <w:rPr>
      <w:rFonts w:ascii="Verdana" w:hAnsi="Verdana"/>
      <w:spacing w:val="6"/>
      <w:sz w:val="18"/>
      <w:szCs w:val="24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A0754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07546"/>
    <w:rPr>
      <w:rFonts w:ascii="Verdana" w:hAnsi="Verdana"/>
      <w:spacing w:val="6"/>
      <w:sz w:val="18"/>
      <w:szCs w:val="24"/>
      <w:lang w:val="en-GB"/>
    </w:rPr>
  </w:style>
  <w:style w:type="character" w:styleId="Emphasis">
    <w:name w:val="Emphasis"/>
    <w:basedOn w:val="DefaultParagraphFont"/>
    <w:uiPriority w:val="20"/>
    <w:qFormat/>
    <w:locked/>
    <w:rsid w:val="00A07546"/>
    <w:rPr>
      <w:i/>
      <w:iCs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A07546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A07546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7546"/>
    <w:rPr>
      <w:rFonts w:ascii="Verdana" w:hAnsi="Verdana"/>
      <w:spacing w:val="6"/>
      <w:lang w:val="en-GB"/>
    </w:rPr>
  </w:style>
  <w:style w:type="paragraph" w:styleId="EnvelopeAddress">
    <w:name w:val="envelope address"/>
    <w:basedOn w:val="Normal"/>
    <w:uiPriority w:val="99"/>
    <w:semiHidden/>
    <w:unhideWhenUsed/>
    <w:locked/>
    <w:rsid w:val="00A07546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locked/>
    <w:rsid w:val="00A07546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A0754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A07546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7546"/>
    <w:rPr>
      <w:rFonts w:ascii="Verdana" w:hAnsi="Verdana"/>
      <w:spacing w:val="6"/>
      <w:lang w:val="en-GB"/>
    </w:rPr>
  </w:style>
  <w:style w:type="character" w:styleId="HTMLAcronym">
    <w:name w:val="HTML Acronym"/>
    <w:basedOn w:val="DefaultParagraphFont"/>
    <w:uiPriority w:val="99"/>
    <w:semiHidden/>
    <w:unhideWhenUsed/>
    <w:locked/>
    <w:rsid w:val="00A0754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A0754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07546"/>
    <w:rPr>
      <w:rFonts w:ascii="Verdana" w:hAnsi="Verdana"/>
      <w:i/>
      <w:iCs/>
      <w:spacing w:val="6"/>
      <w:sz w:val="18"/>
      <w:szCs w:val="24"/>
      <w:lang w:val="en-GB"/>
    </w:rPr>
  </w:style>
  <w:style w:type="character" w:styleId="HTMLCite">
    <w:name w:val="HTML Cite"/>
    <w:basedOn w:val="DefaultParagraphFont"/>
    <w:uiPriority w:val="99"/>
    <w:semiHidden/>
    <w:unhideWhenUsed/>
    <w:locked/>
    <w:rsid w:val="00A07546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locked/>
    <w:rsid w:val="00A07546"/>
    <w:rPr>
      <w:rFonts w:ascii="Consolas" w:hAnsi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A07546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A07546"/>
    <w:rPr>
      <w:rFonts w:ascii="Consolas" w:hAnsi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A07546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7546"/>
    <w:rPr>
      <w:rFonts w:ascii="Consolas" w:hAnsi="Consolas"/>
      <w:spacing w:val="6"/>
      <w:lang w:val="en-GB"/>
    </w:rPr>
  </w:style>
  <w:style w:type="character" w:styleId="HTMLSample">
    <w:name w:val="HTML Sample"/>
    <w:basedOn w:val="DefaultParagraphFont"/>
    <w:uiPriority w:val="99"/>
    <w:semiHidden/>
    <w:unhideWhenUsed/>
    <w:locked/>
    <w:rsid w:val="00A07546"/>
    <w:rPr>
      <w:rFonts w:ascii="Consolas" w:hAnsi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A07546"/>
    <w:rPr>
      <w:rFonts w:ascii="Consolas" w:hAnsi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A07546"/>
    <w:rPr>
      <w:i/>
      <w:iCs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A07546"/>
    <w:pPr>
      <w:spacing w:line="240" w:lineRule="auto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A07546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A07546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A07546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A07546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A07546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A07546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A07546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A07546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A0754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A07546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754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7546"/>
    <w:rPr>
      <w:rFonts w:ascii="Verdana" w:hAnsi="Verdana"/>
      <w:b/>
      <w:bCs/>
      <w:i/>
      <w:iCs/>
      <w:color w:val="4F81BD" w:themeColor="accent1"/>
      <w:spacing w:val="6"/>
      <w:sz w:val="18"/>
      <w:szCs w:val="24"/>
      <w:lang w:val="en-GB"/>
    </w:rPr>
  </w:style>
  <w:style w:type="character" w:styleId="IntenseReference">
    <w:name w:val="Intense Reference"/>
    <w:basedOn w:val="DefaultParagraphFont"/>
    <w:uiPriority w:val="32"/>
    <w:qFormat/>
    <w:rsid w:val="00A07546"/>
    <w:rPr>
      <w:b/>
      <w:bCs/>
      <w:smallCaps/>
      <w:color w:val="C0504D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A0754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A0754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A0754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A0754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A0754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A0754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A0754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A0754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A0754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A0754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A0754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A0754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A0754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A0754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A0754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A0754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A0754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A0754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A0754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A0754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A0754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A07546"/>
    <w:rPr>
      <w:lang w:val="en-GB"/>
    </w:rPr>
  </w:style>
  <w:style w:type="paragraph" w:styleId="List">
    <w:name w:val="List"/>
    <w:basedOn w:val="Normal"/>
    <w:uiPriority w:val="99"/>
    <w:semiHidden/>
    <w:unhideWhenUsed/>
    <w:locked/>
    <w:rsid w:val="00A0754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A0754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A0754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A0754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A07546"/>
    <w:pPr>
      <w:ind w:left="1415" w:hanging="283"/>
      <w:contextualSpacing/>
    </w:pPr>
  </w:style>
  <w:style w:type="paragraph" w:styleId="ListBullet">
    <w:name w:val="List Bullet"/>
    <w:basedOn w:val="Normal"/>
    <w:uiPriority w:val="99"/>
    <w:unhideWhenUsed/>
    <w:locked/>
    <w:rsid w:val="00A07546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A07546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A07546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A07546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A07546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A0754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A0754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A0754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A0754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A0754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locked/>
    <w:rsid w:val="00A07546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A07546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A07546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A07546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A07546"/>
    <w:pPr>
      <w:numPr>
        <w:numId w:val="16"/>
      </w:numPr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A0754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jc w:val="both"/>
    </w:pPr>
    <w:rPr>
      <w:rFonts w:ascii="Consolas" w:hAnsi="Consolas"/>
      <w:spacing w:val="6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07546"/>
    <w:rPr>
      <w:rFonts w:ascii="Consolas" w:hAnsi="Consolas"/>
      <w:spacing w:val="6"/>
      <w:lang w:val="en-GB"/>
    </w:rPr>
  </w:style>
  <w:style w:type="table" w:styleId="MediumGrid1">
    <w:name w:val="Medium Grid 1"/>
    <w:basedOn w:val="TableNormal"/>
    <w:uiPriority w:val="67"/>
    <w:rsid w:val="00A0754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A0754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A0754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A0754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A0754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A0754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A0754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A0754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A0754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A0754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A0754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A0754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A0754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A0754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A0754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2">
    <w:name w:val="Medium Grid 3 Accent 2"/>
    <w:basedOn w:val="TableNormal"/>
    <w:uiPriority w:val="69"/>
    <w:rsid w:val="00A0754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A0754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A0754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A0754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A0754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A0754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A0754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A07546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A0754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A07546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A07546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A07546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A0754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A0754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A0754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A0754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A0754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A0754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A0754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A0754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0754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0754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0754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0754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0754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A0754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A0754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A0754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A0754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A0754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A0754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A0754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A0754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A07546"/>
    <w:pPr>
      <w:jc w:val="both"/>
    </w:pPr>
    <w:rPr>
      <w:rFonts w:ascii="Verdana" w:hAnsi="Verdana"/>
      <w:spacing w:val="6"/>
      <w:sz w:val="18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locked/>
    <w:rsid w:val="00A07546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99"/>
    <w:semiHidden/>
    <w:unhideWhenUsed/>
    <w:locked/>
    <w:rsid w:val="00A07546"/>
    <w:pPr>
      <w:ind w:left="1304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A0754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07546"/>
    <w:rPr>
      <w:rFonts w:ascii="Verdana" w:hAnsi="Verdana"/>
      <w:spacing w:val="6"/>
      <w:sz w:val="18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A0754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A07546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07546"/>
    <w:rPr>
      <w:rFonts w:ascii="Consolas" w:hAnsi="Consolas"/>
      <w:spacing w:val="6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0754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07546"/>
    <w:rPr>
      <w:rFonts w:ascii="Verdana" w:hAnsi="Verdana"/>
      <w:i/>
      <w:iCs/>
      <w:color w:val="000000" w:themeColor="text1"/>
      <w:spacing w:val="6"/>
      <w:sz w:val="18"/>
      <w:szCs w:val="24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A0754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07546"/>
    <w:rPr>
      <w:rFonts w:ascii="Verdana" w:hAnsi="Verdana"/>
      <w:spacing w:val="6"/>
      <w:sz w:val="18"/>
      <w:szCs w:val="24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A07546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07546"/>
    <w:rPr>
      <w:rFonts w:ascii="Verdana" w:hAnsi="Verdana"/>
      <w:spacing w:val="6"/>
      <w:sz w:val="18"/>
      <w:szCs w:val="24"/>
      <w:lang w:val="en-GB"/>
    </w:rPr>
  </w:style>
  <w:style w:type="character" w:styleId="Strong">
    <w:name w:val="Strong"/>
    <w:basedOn w:val="DefaultParagraphFont"/>
    <w:uiPriority w:val="22"/>
    <w:qFormat/>
    <w:locked/>
    <w:rsid w:val="00A07546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A075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75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SubtleEmphasis">
    <w:name w:val="Subtle Emphasis"/>
    <w:basedOn w:val="DefaultParagraphFont"/>
    <w:uiPriority w:val="19"/>
    <w:qFormat/>
    <w:rsid w:val="00A07546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qFormat/>
    <w:rsid w:val="00A07546"/>
    <w:rPr>
      <w:smallCaps/>
      <w:color w:val="C0504D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locked/>
    <w:rsid w:val="00A07546"/>
    <w:pPr>
      <w:spacing w:line="36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A07546"/>
    <w:pPr>
      <w:spacing w:line="36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A07546"/>
    <w:pPr>
      <w:spacing w:line="36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A07546"/>
    <w:pPr>
      <w:spacing w:line="36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A07546"/>
    <w:pPr>
      <w:spacing w:line="36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A07546"/>
    <w:pPr>
      <w:spacing w:line="36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A07546"/>
    <w:pPr>
      <w:spacing w:line="36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A07546"/>
    <w:pPr>
      <w:ind w:left="180" w:hanging="18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A07546"/>
  </w:style>
  <w:style w:type="table" w:styleId="TableProfessional">
    <w:name w:val="Table Professional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A07546"/>
    <w:pPr>
      <w:spacing w:line="36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A07546"/>
    <w:pPr>
      <w:spacing w:line="36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locked/>
    <w:rsid w:val="00A07546"/>
    <w:pPr>
      <w:spacing w:before="120"/>
    </w:pPr>
    <w:rPr>
      <w:rFonts w:asciiTheme="majorHAnsi" w:eastAsiaTheme="majorEastAsia" w:hAnsiTheme="majorHAnsi" w:cstheme="majorBidi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0485B-E03F-4C90-A1E9-6C38D75D6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3791</Words>
  <Characters>21613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2017-02-15T09:50:00Z</dcterms:created>
  <dcterms:modified xsi:type="dcterms:W3CDTF">2017-08-07T11:08:00Z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en-GB</vt:lpwstr>
  </property>
</Properties>
</file>